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2A1D" w14:textId="3B4874E9" w:rsidR="00077E11" w:rsidRDefault="00077E11" w:rsidP="004A5B8D">
      <w:pPr>
        <w:bidi/>
      </w:pPr>
    </w:p>
    <w:p w14:paraId="1C6218B6" w14:textId="77777777" w:rsidR="004A5B8D" w:rsidRDefault="004A5B8D" w:rsidP="004A5B8D">
      <w:pPr>
        <w:bidi/>
      </w:pPr>
    </w:p>
    <w:p w14:paraId="07D41DEF" w14:textId="77777777" w:rsidR="004A5B8D" w:rsidRDefault="004A5B8D" w:rsidP="004A5B8D">
      <w:pPr>
        <w:bidi/>
      </w:pPr>
    </w:p>
    <w:p w14:paraId="10192219" w14:textId="77777777" w:rsidR="004A5B8D" w:rsidRDefault="004A5B8D" w:rsidP="004A5B8D">
      <w:pPr>
        <w:bidi/>
      </w:pPr>
    </w:p>
    <w:p w14:paraId="6D19437F" w14:textId="213C1216" w:rsidR="004A5B8D" w:rsidRDefault="004A5B8D" w:rsidP="004A5B8D">
      <w:pPr>
        <w:bidi/>
        <w:spacing w:line="360" w:lineRule="auto"/>
        <w:jc w:val="center"/>
        <w:rPr>
          <w:rFonts w:ascii="David" w:hAnsi="David" w:cs="David"/>
          <w:sz w:val="24"/>
          <w:szCs w:val="24"/>
          <w:rtl/>
        </w:rPr>
      </w:pPr>
      <w:r w:rsidRPr="004A5B8D">
        <w:rPr>
          <w:rFonts w:ascii="David" w:hAnsi="David" w:cs="David" w:hint="cs"/>
          <w:b/>
          <w:bCs/>
          <w:sz w:val="24"/>
          <w:szCs w:val="24"/>
          <w:u w:val="single"/>
          <w:rtl/>
        </w:rPr>
        <w:t>אני הגלוי, אני הסמוי- מה בין מסכות וזהויות?</w:t>
      </w:r>
    </w:p>
    <w:p w14:paraId="7D3F634F" w14:textId="77777777" w:rsidR="004A5B8D" w:rsidRDefault="004A5B8D" w:rsidP="004A5B8D">
      <w:pPr>
        <w:bidi/>
        <w:spacing w:line="360" w:lineRule="auto"/>
        <w:jc w:val="both"/>
        <w:rPr>
          <w:rFonts w:ascii="David" w:hAnsi="David" w:cs="David"/>
          <w:sz w:val="24"/>
          <w:szCs w:val="24"/>
          <w:rtl/>
        </w:rPr>
      </w:pPr>
      <w:r>
        <w:rPr>
          <w:rFonts w:ascii="David" w:hAnsi="David" w:cs="David" w:hint="cs"/>
          <w:sz w:val="24"/>
          <w:szCs w:val="24"/>
          <w:u w:val="single"/>
          <w:rtl/>
        </w:rPr>
        <w:t>מסר:</w:t>
      </w:r>
      <w:r>
        <w:rPr>
          <w:rFonts w:ascii="David" w:hAnsi="David" w:cs="David" w:hint="cs"/>
          <w:sz w:val="24"/>
          <w:szCs w:val="24"/>
          <w:rtl/>
        </w:rPr>
        <w:t xml:space="preserve"> בחג פורים נהוג להתחפש ולעטות מסכות. מנהג זה מזמן עיסוק באופי המורכב של המסכות ובמקומן בחיינו. מצד אחד המסכה עשויה להסתיר את ה"אני" הפנימי ומהצד השני היא מאפשרת חשיפה גלויה של מאפיינים אישיותיים מוצנעים יותר. היחידה הבאה תהווה פלטפורמה ליצירת שיח אודות מורכבות זו בחייו האישיים של </w:t>
      </w:r>
      <w:proofErr w:type="spellStart"/>
      <w:r>
        <w:rPr>
          <w:rFonts w:ascii="David" w:hAnsi="David" w:cs="David" w:hint="cs"/>
          <w:sz w:val="24"/>
          <w:szCs w:val="24"/>
          <w:rtl/>
        </w:rPr>
        <w:t>המרכז.ת</w:t>
      </w:r>
      <w:proofErr w:type="spellEnd"/>
      <w:r>
        <w:rPr>
          <w:rFonts w:ascii="David" w:hAnsi="David" w:cs="David" w:hint="cs"/>
          <w:sz w:val="24"/>
          <w:szCs w:val="24"/>
          <w:rtl/>
        </w:rPr>
        <w:t xml:space="preserve"> כפרט בחברה וכדמות חינוכית המלווה את בני הנוער בתהליכים מקבילים.</w:t>
      </w:r>
    </w:p>
    <w:p w14:paraId="32952BBA" w14:textId="77777777" w:rsidR="004A5B8D" w:rsidRPr="00931918" w:rsidRDefault="004A5B8D" w:rsidP="004A5B8D">
      <w:pPr>
        <w:bidi/>
        <w:spacing w:line="360" w:lineRule="auto"/>
        <w:jc w:val="both"/>
        <w:rPr>
          <w:rFonts w:ascii="David" w:hAnsi="David" w:cs="David"/>
          <w:sz w:val="24"/>
          <w:szCs w:val="24"/>
          <w:rtl/>
        </w:rPr>
      </w:pPr>
    </w:p>
    <w:p w14:paraId="03D1B76D" w14:textId="77777777" w:rsidR="004A5B8D" w:rsidRDefault="004A5B8D" w:rsidP="004A5B8D">
      <w:pPr>
        <w:bidi/>
        <w:spacing w:line="360" w:lineRule="auto"/>
        <w:jc w:val="both"/>
        <w:rPr>
          <w:rFonts w:ascii="David" w:hAnsi="David" w:cs="David"/>
          <w:sz w:val="24"/>
          <w:szCs w:val="24"/>
          <w:rtl/>
        </w:rPr>
      </w:pPr>
      <w:r>
        <w:rPr>
          <w:rFonts w:ascii="David" w:hAnsi="David" w:cs="David" w:hint="cs"/>
          <w:sz w:val="24"/>
          <w:szCs w:val="24"/>
          <w:u w:val="single"/>
          <w:rtl/>
        </w:rPr>
        <w:t xml:space="preserve">מתודה 1: </w:t>
      </w:r>
      <w:r>
        <w:rPr>
          <w:rFonts w:ascii="David" w:hAnsi="David" w:cs="David" w:hint="cs"/>
          <w:sz w:val="24"/>
          <w:szCs w:val="24"/>
          <w:rtl/>
        </w:rPr>
        <w:t>הבעה יצירתית (15 דק')</w:t>
      </w:r>
    </w:p>
    <w:p w14:paraId="1F768F77" w14:textId="77777777" w:rsidR="004A5B8D" w:rsidRDefault="004A5B8D" w:rsidP="004A5B8D">
      <w:pPr>
        <w:bidi/>
        <w:spacing w:line="360" w:lineRule="auto"/>
        <w:jc w:val="both"/>
        <w:rPr>
          <w:rFonts w:ascii="David" w:hAnsi="David" w:cs="David"/>
          <w:sz w:val="24"/>
          <w:szCs w:val="24"/>
          <w:rtl/>
        </w:rPr>
      </w:pPr>
      <w:r>
        <w:rPr>
          <w:rFonts w:ascii="David" w:hAnsi="David" w:cs="David" w:hint="cs"/>
          <w:sz w:val="24"/>
          <w:szCs w:val="24"/>
          <w:rtl/>
        </w:rPr>
        <w:t xml:space="preserve">נבקש </w:t>
      </w:r>
      <w:proofErr w:type="spellStart"/>
      <w:r>
        <w:rPr>
          <w:rFonts w:ascii="David" w:hAnsi="David" w:cs="David" w:hint="cs"/>
          <w:sz w:val="24"/>
          <w:szCs w:val="24"/>
          <w:rtl/>
        </w:rPr>
        <w:t>מהמרכזים.ות</w:t>
      </w:r>
      <w:proofErr w:type="spellEnd"/>
      <w:r>
        <w:rPr>
          <w:rFonts w:ascii="David" w:hAnsi="David" w:cs="David" w:hint="cs"/>
          <w:sz w:val="24"/>
          <w:szCs w:val="24"/>
          <w:rtl/>
        </w:rPr>
        <w:t xml:space="preserve"> להתחלק לזוגות. כל אחד יתבקש ליצור מסכה מחומרי יצירה שונים דרכה יבטא את האופן בו הוא </w:t>
      </w:r>
      <w:proofErr w:type="spellStart"/>
      <w:r>
        <w:rPr>
          <w:rFonts w:ascii="David" w:hAnsi="David" w:cs="David" w:hint="cs"/>
          <w:sz w:val="24"/>
          <w:szCs w:val="24"/>
          <w:rtl/>
        </w:rPr>
        <w:t>תופס.ת</w:t>
      </w:r>
      <w:proofErr w:type="spellEnd"/>
      <w:r>
        <w:rPr>
          <w:rFonts w:ascii="David" w:hAnsi="David" w:cs="David" w:hint="cs"/>
          <w:sz w:val="24"/>
          <w:szCs w:val="24"/>
          <w:rtl/>
        </w:rPr>
        <w:t xml:space="preserve"> את </w:t>
      </w:r>
      <w:proofErr w:type="spellStart"/>
      <w:r>
        <w:rPr>
          <w:rFonts w:ascii="David" w:hAnsi="David" w:cs="David" w:hint="cs"/>
          <w:sz w:val="24"/>
          <w:szCs w:val="24"/>
          <w:rtl/>
        </w:rPr>
        <w:t>עצמה.ו</w:t>
      </w:r>
      <w:proofErr w:type="spellEnd"/>
      <w:r>
        <w:rPr>
          <w:rFonts w:ascii="David" w:hAnsi="David" w:cs="David" w:hint="cs"/>
          <w:sz w:val="24"/>
          <w:szCs w:val="24"/>
          <w:rtl/>
        </w:rPr>
        <w:t xml:space="preserve"> בתוך מעגל </w:t>
      </w:r>
      <w:proofErr w:type="spellStart"/>
      <w:r>
        <w:rPr>
          <w:rFonts w:ascii="David" w:hAnsi="David" w:cs="David" w:hint="cs"/>
          <w:sz w:val="24"/>
          <w:szCs w:val="24"/>
          <w:rtl/>
        </w:rPr>
        <w:t>המרכזים.ות</w:t>
      </w:r>
      <w:proofErr w:type="spellEnd"/>
      <w:r>
        <w:rPr>
          <w:rFonts w:ascii="David" w:hAnsi="David" w:cs="David" w:hint="cs"/>
          <w:sz w:val="24"/>
          <w:szCs w:val="24"/>
          <w:rtl/>
        </w:rPr>
        <w:t xml:space="preserve"> ואחת נוספת דרכה יבטא את האופן בו הוא </w:t>
      </w:r>
      <w:proofErr w:type="spellStart"/>
      <w:r>
        <w:rPr>
          <w:rFonts w:ascii="David" w:hAnsi="David" w:cs="David" w:hint="cs"/>
          <w:sz w:val="24"/>
          <w:szCs w:val="24"/>
          <w:rtl/>
        </w:rPr>
        <w:t>תופס.ת</w:t>
      </w:r>
      <w:proofErr w:type="spellEnd"/>
      <w:r>
        <w:rPr>
          <w:rFonts w:ascii="David" w:hAnsi="David" w:cs="David" w:hint="cs"/>
          <w:sz w:val="24"/>
          <w:szCs w:val="24"/>
          <w:rtl/>
        </w:rPr>
        <w:t xml:space="preserve"> את בן זוגו לתרגיל. בתום זמן היצירה נאפשר לכל אחד מהזוגות לדבר על המסכות ועל ההסבר הנלווה להן.</w:t>
      </w:r>
    </w:p>
    <w:p w14:paraId="226A8AEB" w14:textId="77777777" w:rsidR="004A5B8D" w:rsidRDefault="004A5B8D" w:rsidP="004A5B8D">
      <w:pPr>
        <w:bidi/>
        <w:spacing w:line="360" w:lineRule="auto"/>
        <w:jc w:val="both"/>
        <w:rPr>
          <w:rFonts w:ascii="David" w:hAnsi="David" w:cs="David"/>
          <w:sz w:val="24"/>
          <w:szCs w:val="24"/>
          <w:rtl/>
        </w:rPr>
      </w:pPr>
      <w:r>
        <w:rPr>
          <w:rFonts w:ascii="David" w:hAnsi="David" w:cs="David" w:hint="cs"/>
          <w:sz w:val="24"/>
          <w:szCs w:val="24"/>
          <w:rtl/>
        </w:rPr>
        <w:t xml:space="preserve">נחזור למליאה ונשאל: </w:t>
      </w:r>
      <w:r w:rsidRPr="00741929">
        <w:rPr>
          <w:rFonts w:ascii="David" w:hAnsi="David" w:cs="David" w:hint="cs"/>
          <w:sz w:val="24"/>
          <w:szCs w:val="24"/>
          <w:rtl/>
        </w:rPr>
        <w:t xml:space="preserve">כיצד </w:t>
      </w:r>
      <w:proofErr w:type="spellStart"/>
      <w:r w:rsidRPr="00741929">
        <w:rPr>
          <w:rFonts w:ascii="David" w:hAnsi="David" w:cs="David" w:hint="cs"/>
          <w:sz w:val="24"/>
          <w:szCs w:val="24"/>
          <w:rtl/>
        </w:rPr>
        <w:t>הרגשתם.ן</w:t>
      </w:r>
      <w:proofErr w:type="spellEnd"/>
      <w:r w:rsidRPr="00741929">
        <w:rPr>
          <w:rFonts w:ascii="David" w:hAnsi="David" w:cs="David" w:hint="cs"/>
          <w:sz w:val="24"/>
          <w:szCs w:val="24"/>
          <w:rtl/>
        </w:rPr>
        <w:t xml:space="preserve"> במהלך התרגיל? האם משהו התחדש/ הפתיע?</w:t>
      </w:r>
    </w:p>
    <w:p w14:paraId="7119075E" w14:textId="77777777" w:rsidR="004A5B8D" w:rsidRPr="00741929" w:rsidRDefault="004A5B8D" w:rsidP="004A5B8D">
      <w:pPr>
        <w:bidi/>
        <w:spacing w:line="360" w:lineRule="auto"/>
        <w:jc w:val="both"/>
        <w:rPr>
          <w:rFonts w:ascii="David" w:hAnsi="David" w:cs="David"/>
          <w:sz w:val="24"/>
          <w:szCs w:val="24"/>
          <w:rtl/>
        </w:rPr>
      </w:pPr>
    </w:p>
    <w:p w14:paraId="6C60262C" w14:textId="77777777" w:rsidR="004A5B8D" w:rsidRDefault="004A5B8D" w:rsidP="004A5B8D">
      <w:pPr>
        <w:bidi/>
        <w:spacing w:line="360" w:lineRule="auto"/>
        <w:jc w:val="both"/>
        <w:rPr>
          <w:rFonts w:ascii="David" w:hAnsi="David" w:cs="David"/>
          <w:sz w:val="24"/>
          <w:szCs w:val="24"/>
          <w:rtl/>
        </w:rPr>
      </w:pPr>
      <w:r>
        <w:rPr>
          <w:rFonts w:ascii="David" w:hAnsi="David" w:cs="David" w:hint="cs"/>
          <w:sz w:val="24"/>
          <w:szCs w:val="24"/>
          <w:u w:val="single"/>
          <w:rtl/>
        </w:rPr>
        <w:t xml:space="preserve">מתודה 2: </w:t>
      </w:r>
      <w:r>
        <w:rPr>
          <w:rFonts w:ascii="David" w:hAnsi="David" w:cs="David" w:hint="cs"/>
          <w:sz w:val="24"/>
          <w:szCs w:val="24"/>
          <w:rtl/>
        </w:rPr>
        <w:t>השראה (10 דק')</w:t>
      </w:r>
    </w:p>
    <w:p w14:paraId="3FA546CB" w14:textId="77777777" w:rsidR="004A5B8D" w:rsidRDefault="004A5B8D" w:rsidP="004A5B8D">
      <w:pPr>
        <w:bidi/>
        <w:spacing w:line="360" w:lineRule="auto"/>
        <w:jc w:val="both"/>
        <w:rPr>
          <w:rFonts w:ascii="David" w:hAnsi="David" w:cs="David"/>
          <w:sz w:val="24"/>
          <w:szCs w:val="24"/>
          <w:rtl/>
        </w:rPr>
      </w:pPr>
      <w:r>
        <w:rPr>
          <w:rFonts w:ascii="David" w:hAnsi="David" w:cs="David" w:hint="cs"/>
          <w:sz w:val="24"/>
          <w:szCs w:val="24"/>
          <w:rtl/>
        </w:rPr>
        <w:t xml:space="preserve">נסביר: היחס שבין המסכה לבין הפנים שאותן היא מכסה ניתן להבנה דרך המילים </w:t>
      </w:r>
      <w:r>
        <w:rPr>
          <w:rFonts w:ascii="David" w:hAnsi="David" w:cs="David"/>
          <w:sz w:val="24"/>
          <w:szCs w:val="24"/>
        </w:rPr>
        <w:t>face</w:t>
      </w:r>
      <w:r>
        <w:rPr>
          <w:rFonts w:ascii="David" w:hAnsi="David" w:cs="David" w:hint="cs"/>
          <w:sz w:val="24"/>
          <w:szCs w:val="24"/>
          <w:rtl/>
        </w:rPr>
        <w:t xml:space="preserve"> ו-</w:t>
      </w:r>
      <w:r>
        <w:rPr>
          <w:rFonts w:ascii="David" w:hAnsi="David" w:cs="David"/>
          <w:sz w:val="24"/>
          <w:szCs w:val="24"/>
        </w:rPr>
        <w:t xml:space="preserve"> fake</w:t>
      </w:r>
      <w:r>
        <w:rPr>
          <w:rFonts w:ascii="David" w:hAnsi="David" w:cs="David" w:hint="cs"/>
          <w:sz w:val="24"/>
          <w:szCs w:val="24"/>
          <w:rtl/>
        </w:rPr>
        <w:t xml:space="preserve"> אשר מקורן במילה הלטינית </w:t>
      </w:r>
      <w:proofErr w:type="spellStart"/>
      <w:r>
        <w:rPr>
          <w:rFonts w:ascii="David" w:hAnsi="David" w:cs="David"/>
          <w:sz w:val="24"/>
          <w:szCs w:val="24"/>
        </w:rPr>
        <w:t>facere</w:t>
      </w:r>
      <w:proofErr w:type="spellEnd"/>
      <w:r>
        <w:rPr>
          <w:rFonts w:ascii="David" w:hAnsi="David" w:cs="David" w:hint="cs"/>
          <w:sz w:val="24"/>
          <w:szCs w:val="24"/>
          <w:rtl/>
        </w:rPr>
        <w:t xml:space="preserve"> ("לעשות"). הקשר בין המילים יוצר חיבור בין משמעות המסכה כאמצעי לכיסוי ולהסתרת הפנים, לבין תהליך הגדרת זהותו והוויית</w:t>
      </w:r>
      <w:r>
        <w:rPr>
          <w:rFonts w:ascii="David" w:hAnsi="David" w:cs="David" w:hint="eastAsia"/>
          <w:sz w:val="24"/>
          <w:szCs w:val="24"/>
          <w:rtl/>
        </w:rPr>
        <w:t>ו</w:t>
      </w:r>
      <w:r>
        <w:rPr>
          <w:rFonts w:ascii="David" w:hAnsi="David" w:cs="David" w:hint="cs"/>
          <w:sz w:val="24"/>
          <w:szCs w:val="24"/>
          <w:rtl/>
        </w:rPr>
        <w:t xml:space="preserve"> החברתית של הפרט.</w:t>
      </w:r>
      <w:r>
        <w:rPr>
          <w:rStyle w:val="ab"/>
          <w:rFonts w:ascii="David" w:hAnsi="David" w:cs="David"/>
          <w:sz w:val="24"/>
          <w:szCs w:val="24"/>
          <w:rtl/>
        </w:rPr>
        <w:footnoteReference w:id="1"/>
      </w:r>
      <w:r>
        <w:rPr>
          <w:rFonts w:ascii="David" w:hAnsi="David" w:cs="David" w:hint="cs"/>
          <w:sz w:val="24"/>
          <w:szCs w:val="24"/>
          <w:rtl/>
        </w:rPr>
        <w:t xml:space="preserve"> </w:t>
      </w:r>
    </w:p>
    <w:p w14:paraId="4299A74C" w14:textId="77777777" w:rsidR="004A5B8D" w:rsidRDefault="004A5B8D" w:rsidP="004A5B8D">
      <w:pPr>
        <w:bidi/>
        <w:spacing w:line="360" w:lineRule="auto"/>
        <w:jc w:val="both"/>
        <w:rPr>
          <w:rFonts w:ascii="David" w:hAnsi="David" w:cs="David"/>
          <w:sz w:val="24"/>
          <w:szCs w:val="24"/>
          <w:rtl/>
        </w:rPr>
      </w:pPr>
      <w:r>
        <w:rPr>
          <w:rFonts w:ascii="David" w:hAnsi="David" w:cs="David" w:hint="cs"/>
          <w:sz w:val="24"/>
          <w:szCs w:val="24"/>
          <w:rtl/>
        </w:rPr>
        <w:t>נקרין את הסרטון:</w:t>
      </w:r>
    </w:p>
    <w:p w14:paraId="1BB3E860" w14:textId="77777777" w:rsidR="004A5B8D" w:rsidRDefault="004A5B8D" w:rsidP="004A5B8D">
      <w:pPr>
        <w:bidi/>
        <w:spacing w:line="360" w:lineRule="auto"/>
        <w:jc w:val="both"/>
        <w:rPr>
          <w:rFonts w:ascii="David" w:hAnsi="David" w:cs="David"/>
          <w:sz w:val="24"/>
          <w:szCs w:val="24"/>
          <w:rtl/>
        </w:rPr>
      </w:pPr>
      <w:hyperlink r:id="rId7" w:history="1">
        <w:r w:rsidRPr="00D63CE3">
          <w:rPr>
            <w:rStyle w:val="Hyperlink"/>
            <w:rFonts w:ascii="David" w:hAnsi="David" w:cs="David"/>
            <w:sz w:val="24"/>
            <w:szCs w:val="24"/>
          </w:rPr>
          <w:t>https://www.youtube.com/watch?v=bzrSgQeOs3g</w:t>
        </w:r>
      </w:hyperlink>
    </w:p>
    <w:p w14:paraId="5FE67594" w14:textId="77777777" w:rsidR="004A5B8D" w:rsidRDefault="004A5B8D" w:rsidP="004A5B8D">
      <w:pPr>
        <w:bidi/>
        <w:spacing w:line="360" w:lineRule="auto"/>
        <w:jc w:val="both"/>
        <w:rPr>
          <w:rFonts w:ascii="David" w:hAnsi="David" w:cs="David"/>
          <w:sz w:val="24"/>
          <w:szCs w:val="24"/>
          <w:rtl/>
        </w:rPr>
      </w:pPr>
      <w:r>
        <w:rPr>
          <w:rFonts w:ascii="David" w:hAnsi="David" w:cs="David" w:hint="cs"/>
          <w:sz w:val="24"/>
          <w:szCs w:val="24"/>
          <w:rtl/>
        </w:rPr>
        <w:t xml:space="preserve">נשאל: מה </w:t>
      </w:r>
      <w:proofErr w:type="spellStart"/>
      <w:r>
        <w:rPr>
          <w:rFonts w:ascii="David" w:hAnsi="David" w:cs="David" w:hint="cs"/>
          <w:sz w:val="24"/>
          <w:szCs w:val="24"/>
          <w:rtl/>
        </w:rPr>
        <w:t>דעתכם.ן</w:t>
      </w:r>
      <w:proofErr w:type="spellEnd"/>
      <w:r>
        <w:rPr>
          <w:rFonts w:ascii="David" w:hAnsi="David" w:cs="David" w:hint="cs"/>
          <w:sz w:val="24"/>
          <w:szCs w:val="24"/>
          <w:rtl/>
        </w:rPr>
        <w:t xml:space="preserve"> על הסרטון? מה הוא עורר </w:t>
      </w:r>
      <w:proofErr w:type="spellStart"/>
      <w:r>
        <w:rPr>
          <w:rFonts w:ascii="David" w:hAnsi="David" w:cs="David" w:hint="cs"/>
          <w:sz w:val="24"/>
          <w:szCs w:val="24"/>
          <w:rtl/>
        </w:rPr>
        <w:t>בכם.ן</w:t>
      </w:r>
      <w:proofErr w:type="spellEnd"/>
      <w:r>
        <w:rPr>
          <w:rFonts w:ascii="David" w:hAnsi="David" w:cs="David" w:hint="cs"/>
          <w:sz w:val="24"/>
          <w:szCs w:val="24"/>
          <w:rtl/>
        </w:rPr>
        <w:t>?</w:t>
      </w:r>
    </w:p>
    <w:p w14:paraId="27398C47" w14:textId="77777777" w:rsidR="004A5B8D" w:rsidRDefault="004A5B8D" w:rsidP="004A5B8D">
      <w:pPr>
        <w:bidi/>
        <w:spacing w:line="360" w:lineRule="auto"/>
        <w:jc w:val="both"/>
        <w:rPr>
          <w:rFonts w:ascii="David" w:hAnsi="David" w:cs="David"/>
          <w:sz w:val="24"/>
          <w:szCs w:val="24"/>
          <w:rtl/>
        </w:rPr>
      </w:pPr>
      <w:r>
        <w:rPr>
          <w:rFonts w:ascii="David" w:hAnsi="David" w:cs="David" w:hint="cs"/>
          <w:sz w:val="24"/>
          <w:szCs w:val="24"/>
          <w:rtl/>
        </w:rPr>
        <w:t xml:space="preserve">האם יש חלק מסוים </w:t>
      </w:r>
      <w:proofErr w:type="spellStart"/>
      <w:r>
        <w:rPr>
          <w:rFonts w:ascii="David" w:hAnsi="David" w:cs="David" w:hint="cs"/>
          <w:sz w:val="24"/>
          <w:szCs w:val="24"/>
          <w:rtl/>
        </w:rPr>
        <w:t>שהתחברתם.ן</w:t>
      </w:r>
      <w:proofErr w:type="spellEnd"/>
      <w:r>
        <w:rPr>
          <w:rFonts w:ascii="David" w:hAnsi="David" w:cs="David" w:hint="cs"/>
          <w:sz w:val="24"/>
          <w:szCs w:val="24"/>
          <w:rtl/>
        </w:rPr>
        <w:t xml:space="preserve"> אליו יותר/ חלק אחר שלא </w:t>
      </w:r>
      <w:proofErr w:type="spellStart"/>
      <w:r>
        <w:rPr>
          <w:rFonts w:ascii="David" w:hAnsi="David" w:cs="David" w:hint="cs"/>
          <w:sz w:val="24"/>
          <w:szCs w:val="24"/>
          <w:rtl/>
        </w:rPr>
        <w:t>הסכמתם.ן</w:t>
      </w:r>
      <w:proofErr w:type="spellEnd"/>
      <w:r>
        <w:rPr>
          <w:rFonts w:ascii="David" w:hAnsi="David" w:cs="David" w:hint="cs"/>
          <w:sz w:val="24"/>
          <w:szCs w:val="24"/>
          <w:rtl/>
        </w:rPr>
        <w:t xml:space="preserve"> איתו?</w:t>
      </w:r>
    </w:p>
    <w:p w14:paraId="74DF3B4A" w14:textId="77777777" w:rsidR="004A5B8D" w:rsidRPr="00741929" w:rsidRDefault="004A5B8D" w:rsidP="004A5B8D">
      <w:pPr>
        <w:bidi/>
        <w:spacing w:line="360" w:lineRule="auto"/>
        <w:jc w:val="both"/>
        <w:rPr>
          <w:rFonts w:ascii="David" w:hAnsi="David" w:cs="David"/>
          <w:sz w:val="24"/>
          <w:szCs w:val="24"/>
          <w:rtl/>
        </w:rPr>
      </w:pPr>
    </w:p>
    <w:p w14:paraId="65C74DA4" w14:textId="77777777" w:rsidR="004A5B8D" w:rsidRDefault="004A5B8D" w:rsidP="004A5B8D">
      <w:pPr>
        <w:bidi/>
        <w:spacing w:line="360" w:lineRule="auto"/>
        <w:jc w:val="both"/>
        <w:rPr>
          <w:rFonts w:ascii="David" w:hAnsi="David" w:cs="David"/>
          <w:sz w:val="24"/>
          <w:szCs w:val="24"/>
          <w:rtl/>
        </w:rPr>
      </w:pPr>
      <w:r>
        <w:rPr>
          <w:rFonts w:ascii="David" w:hAnsi="David" w:cs="David" w:hint="cs"/>
          <w:sz w:val="24"/>
          <w:szCs w:val="24"/>
          <w:u w:val="single"/>
          <w:rtl/>
        </w:rPr>
        <w:t>מתודה 3:</w:t>
      </w:r>
      <w:r>
        <w:rPr>
          <w:rFonts w:ascii="David" w:hAnsi="David" w:cs="David" w:hint="cs"/>
          <w:sz w:val="24"/>
          <w:szCs w:val="24"/>
          <w:rtl/>
        </w:rPr>
        <w:t xml:space="preserve"> דיון בשאלה (30 דק')</w:t>
      </w:r>
    </w:p>
    <w:p w14:paraId="29FA8238" w14:textId="77777777" w:rsidR="004A5B8D" w:rsidRDefault="004A5B8D" w:rsidP="004A5B8D">
      <w:pPr>
        <w:bidi/>
        <w:spacing w:line="360" w:lineRule="auto"/>
        <w:jc w:val="both"/>
        <w:rPr>
          <w:rFonts w:ascii="David" w:hAnsi="David" w:cs="David"/>
          <w:sz w:val="24"/>
          <w:szCs w:val="24"/>
          <w:rtl/>
        </w:rPr>
      </w:pPr>
      <w:r>
        <w:rPr>
          <w:rFonts w:ascii="David" w:hAnsi="David" w:cs="David" w:hint="cs"/>
          <w:sz w:val="24"/>
          <w:szCs w:val="24"/>
          <w:rtl/>
        </w:rPr>
        <w:t>מהי בעצם מסכה?</w:t>
      </w:r>
    </w:p>
    <w:p w14:paraId="0A625891" w14:textId="77777777" w:rsidR="004A5B8D" w:rsidRDefault="004A5B8D" w:rsidP="004A5B8D">
      <w:pPr>
        <w:bidi/>
        <w:spacing w:line="360" w:lineRule="auto"/>
        <w:jc w:val="both"/>
        <w:rPr>
          <w:rFonts w:ascii="David" w:hAnsi="David" w:cs="David"/>
          <w:sz w:val="24"/>
          <w:szCs w:val="24"/>
          <w:rtl/>
        </w:rPr>
      </w:pPr>
      <w:r>
        <w:rPr>
          <w:rFonts w:ascii="David" w:hAnsi="David" w:cs="David" w:hint="cs"/>
          <w:sz w:val="24"/>
          <w:szCs w:val="24"/>
          <w:rtl/>
        </w:rPr>
        <w:t>האם כולנו עוטים מסיכות ביום יום שלנו? אם כן, כיצד היא משפיעה עלינו?</w:t>
      </w:r>
    </w:p>
    <w:p w14:paraId="79EC6B52" w14:textId="77777777" w:rsidR="004A5B8D" w:rsidRDefault="004A5B8D" w:rsidP="004A5B8D">
      <w:pPr>
        <w:bidi/>
        <w:spacing w:line="360" w:lineRule="auto"/>
        <w:jc w:val="both"/>
        <w:rPr>
          <w:rFonts w:ascii="David" w:hAnsi="David" w:cs="David"/>
          <w:sz w:val="24"/>
          <w:szCs w:val="24"/>
          <w:rtl/>
        </w:rPr>
      </w:pPr>
      <w:r>
        <w:rPr>
          <w:rFonts w:ascii="David" w:hAnsi="David" w:cs="David" w:hint="cs"/>
          <w:sz w:val="24"/>
          <w:szCs w:val="24"/>
          <w:rtl/>
        </w:rPr>
        <w:t>האם המסכה היא חלק מובנה או נפרד מהאישיות שלנו?</w:t>
      </w:r>
    </w:p>
    <w:p w14:paraId="7DDE0EEA" w14:textId="77777777" w:rsidR="004A5B8D" w:rsidRDefault="004A5B8D" w:rsidP="004A5B8D">
      <w:pPr>
        <w:bidi/>
        <w:spacing w:line="360" w:lineRule="auto"/>
        <w:jc w:val="both"/>
        <w:rPr>
          <w:rFonts w:ascii="David" w:hAnsi="David" w:cs="David"/>
          <w:sz w:val="24"/>
          <w:szCs w:val="24"/>
          <w:rtl/>
        </w:rPr>
      </w:pPr>
      <w:r>
        <w:rPr>
          <w:rFonts w:ascii="David" w:hAnsi="David" w:cs="David" w:hint="cs"/>
          <w:sz w:val="24"/>
          <w:szCs w:val="24"/>
          <w:rtl/>
        </w:rPr>
        <w:t>האם מסכות משרתות אותן? האם הן מעכבות אותן?</w:t>
      </w:r>
    </w:p>
    <w:p w14:paraId="4AEF1706" w14:textId="77777777" w:rsidR="004A5B8D" w:rsidRDefault="004A5B8D" w:rsidP="004A5B8D">
      <w:pPr>
        <w:bidi/>
        <w:spacing w:line="360" w:lineRule="auto"/>
        <w:jc w:val="both"/>
        <w:rPr>
          <w:rFonts w:ascii="David" w:hAnsi="David" w:cs="David"/>
          <w:sz w:val="24"/>
          <w:szCs w:val="24"/>
          <w:rtl/>
        </w:rPr>
      </w:pPr>
      <w:r>
        <w:rPr>
          <w:rFonts w:ascii="David" w:hAnsi="David" w:cs="David" w:hint="cs"/>
          <w:sz w:val="24"/>
          <w:szCs w:val="24"/>
          <w:rtl/>
        </w:rPr>
        <w:t xml:space="preserve">נאמר: </w:t>
      </w:r>
      <w:proofErr w:type="spellStart"/>
      <w:r>
        <w:rPr>
          <w:rFonts w:ascii="David" w:hAnsi="David" w:cs="David" w:hint="cs"/>
          <w:sz w:val="24"/>
          <w:szCs w:val="24"/>
          <w:rtl/>
        </w:rPr>
        <w:t>אביליוביץ</w:t>
      </w:r>
      <w:proofErr w:type="spellEnd"/>
      <w:r>
        <w:rPr>
          <w:rFonts w:ascii="David" w:hAnsi="David" w:cs="David" w:hint="cs"/>
          <w:sz w:val="24"/>
          <w:szCs w:val="24"/>
          <w:rtl/>
        </w:rPr>
        <w:t xml:space="preserve"> טענה כי המסכה היא הבסיס לחיים החברתיים. לסברתה, בני האדם עוטים מסכה בכל זמן ובכל מקום. מסכה זו משתנה בהתאם לתפקידו של האדם ומהווה מדיום של מפגש בין היחידה לחברה.</w:t>
      </w:r>
      <w:r>
        <w:rPr>
          <w:rStyle w:val="ab"/>
          <w:rFonts w:ascii="David" w:hAnsi="David" w:cs="David"/>
          <w:sz w:val="24"/>
          <w:szCs w:val="24"/>
          <w:rtl/>
        </w:rPr>
        <w:footnoteReference w:id="2"/>
      </w:r>
    </w:p>
    <w:p w14:paraId="5153304C" w14:textId="77777777" w:rsidR="004A5B8D" w:rsidRDefault="004A5B8D" w:rsidP="004A5B8D">
      <w:pPr>
        <w:bidi/>
        <w:spacing w:line="360" w:lineRule="auto"/>
        <w:jc w:val="both"/>
        <w:rPr>
          <w:rFonts w:ascii="David" w:hAnsi="David" w:cs="David"/>
          <w:sz w:val="24"/>
          <w:szCs w:val="24"/>
          <w:rtl/>
        </w:rPr>
      </w:pPr>
      <w:r>
        <w:rPr>
          <w:rFonts w:ascii="David" w:hAnsi="David" w:cs="David" w:hint="cs"/>
          <w:sz w:val="24"/>
          <w:szCs w:val="24"/>
          <w:rtl/>
        </w:rPr>
        <w:t>האם אתם.ן מסכימים עם טענתה? מדוע?</w:t>
      </w:r>
    </w:p>
    <w:p w14:paraId="7F70BBC2" w14:textId="77777777" w:rsidR="004A5B8D" w:rsidRDefault="004A5B8D" w:rsidP="004A5B8D">
      <w:pPr>
        <w:bidi/>
        <w:spacing w:line="360" w:lineRule="auto"/>
        <w:jc w:val="both"/>
        <w:rPr>
          <w:rFonts w:ascii="David" w:hAnsi="David" w:cs="David"/>
          <w:sz w:val="24"/>
          <w:szCs w:val="24"/>
          <w:rtl/>
        </w:rPr>
      </w:pPr>
      <w:r>
        <w:rPr>
          <w:rFonts w:ascii="David" w:hAnsi="David" w:cs="David" w:hint="cs"/>
          <w:sz w:val="24"/>
          <w:szCs w:val="24"/>
          <w:rtl/>
        </w:rPr>
        <w:t>איך משתנות המסכות בהתאם לזמן ולמקום?</w:t>
      </w:r>
    </w:p>
    <w:p w14:paraId="1C93313A" w14:textId="77777777" w:rsidR="004A5B8D" w:rsidRDefault="004A5B8D" w:rsidP="004A5B8D">
      <w:pPr>
        <w:bidi/>
        <w:spacing w:line="360" w:lineRule="auto"/>
        <w:jc w:val="both"/>
        <w:rPr>
          <w:rFonts w:ascii="David" w:hAnsi="David" w:cs="David"/>
          <w:sz w:val="24"/>
          <w:szCs w:val="24"/>
          <w:rtl/>
        </w:rPr>
      </w:pPr>
    </w:p>
    <w:p w14:paraId="4BFB914F" w14:textId="77777777" w:rsidR="004A5B8D" w:rsidRDefault="004A5B8D" w:rsidP="004A5B8D">
      <w:pPr>
        <w:bidi/>
        <w:spacing w:line="360" w:lineRule="auto"/>
        <w:jc w:val="both"/>
        <w:rPr>
          <w:rFonts w:ascii="David" w:hAnsi="David" w:cs="David"/>
          <w:sz w:val="24"/>
          <w:szCs w:val="24"/>
          <w:rtl/>
        </w:rPr>
      </w:pPr>
    </w:p>
    <w:p w14:paraId="32210265" w14:textId="77777777" w:rsidR="004A5B8D" w:rsidRDefault="004A5B8D" w:rsidP="004A5B8D">
      <w:pPr>
        <w:bidi/>
        <w:spacing w:line="360" w:lineRule="auto"/>
        <w:jc w:val="both"/>
        <w:rPr>
          <w:rFonts w:ascii="David" w:hAnsi="David" w:cs="David"/>
          <w:sz w:val="24"/>
          <w:szCs w:val="24"/>
          <w:rtl/>
        </w:rPr>
      </w:pPr>
    </w:p>
    <w:p w14:paraId="22DFEDC0" w14:textId="0D0273CC" w:rsidR="004A5B8D" w:rsidRDefault="004A5B8D" w:rsidP="004A5B8D">
      <w:pPr>
        <w:bidi/>
        <w:spacing w:line="360" w:lineRule="auto"/>
        <w:jc w:val="both"/>
        <w:rPr>
          <w:rFonts w:ascii="David" w:hAnsi="David" w:cs="David"/>
          <w:sz w:val="24"/>
          <w:szCs w:val="24"/>
          <w:rtl/>
        </w:rPr>
      </w:pPr>
      <w:r>
        <w:rPr>
          <w:rFonts w:ascii="David" w:hAnsi="David" w:cs="David" w:hint="cs"/>
          <w:sz w:val="24"/>
          <w:szCs w:val="24"/>
          <w:rtl/>
        </w:rPr>
        <w:t>האם קיומה של המסכה בעולמנו מסייעת לנו בבניית זהות? אם כן, כיצד?</w:t>
      </w:r>
    </w:p>
    <w:p w14:paraId="03B0A45D" w14:textId="77777777" w:rsidR="004A5B8D" w:rsidRDefault="004A5B8D" w:rsidP="004A5B8D">
      <w:pPr>
        <w:bidi/>
        <w:spacing w:line="360" w:lineRule="auto"/>
        <w:jc w:val="both"/>
        <w:rPr>
          <w:rFonts w:ascii="David" w:hAnsi="David" w:cs="David"/>
          <w:sz w:val="24"/>
          <w:szCs w:val="24"/>
          <w:rtl/>
        </w:rPr>
      </w:pPr>
      <w:r>
        <w:rPr>
          <w:rFonts w:ascii="David" w:hAnsi="David" w:cs="David" w:hint="cs"/>
          <w:sz w:val="24"/>
          <w:szCs w:val="24"/>
          <w:rtl/>
        </w:rPr>
        <w:t>האם אפשר לייצר מסיכות חיוביות בגיל ההתבגרות? כיצד?</w:t>
      </w:r>
    </w:p>
    <w:p w14:paraId="2A9E2D72" w14:textId="77777777" w:rsidR="004A5B8D" w:rsidRDefault="004A5B8D" w:rsidP="004A5B8D">
      <w:pPr>
        <w:bidi/>
        <w:spacing w:line="360" w:lineRule="auto"/>
        <w:jc w:val="both"/>
        <w:rPr>
          <w:rFonts w:ascii="David" w:hAnsi="David" w:cs="David"/>
          <w:sz w:val="24"/>
          <w:szCs w:val="24"/>
          <w:rtl/>
        </w:rPr>
      </w:pPr>
      <w:r>
        <w:rPr>
          <w:rFonts w:ascii="David" w:hAnsi="David" w:cs="David" w:hint="cs"/>
          <w:sz w:val="24"/>
          <w:szCs w:val="24"/>
          <w:rtl/>
        </w:rPr>
        <w:t xml:space="preserve">איך אנו, כאנשי חינוך, </w:t>
      </w:r>
      <w:proofErr w:type="spellStart"/>
      <w:r>
        <w:rPr>
          <w:rFonts w:ascii="David" w:hAnsi="David" w:cs="David" w:hint="cs"/>
          <w:sz w:val="24"/>
          <w:szCs w:val="24"/>
          <w:rtl/>
        </w:rPr>
        <w:t>יכולים.ות</w:t>
      </w:r>
      <w:proofErr w:type="spellEnd"/>
      <w:r>
        <w:rPr>
          <w:rFonts w:ascii="David" w:hAnsi="David" w:cs="David" w:hint="cs"/>
          <w:sz w:val="24"/>
          <w:szCs w:val="24"/>
          <w:rtl/>
        </w:rPr>
        <w:t xml:space="preserve"> להשתמש בקיומה של "המסכה" בשיח מול </w:t>
      </w:r>
      <w:proofErr w:type="spellStart"/>
      <w:r>
        <w:rPr>
          <w:rFonts w:ascii="David" w:hAnsi="David" w:cs="David" w:hint="cs"/>
          <w:sz w:val="24"/>
          <w:szCs w:val="24"/>
          <w:rtl/>
        </w:rPr>
        <w:t>החניכים.ות</w:t>
      </w:r>
      <w:proofErr w:type="spellEnd"/>
      <w:r>
        <w:rPr>
          <w:rFonts w:ascii="David" w:hAnsi="David" w:cs="David" w:hint="cs"/>
          <w:sz w:val="24"/>
          <w:szCs w:val="24"/>
          <w:rtl/>
        </w:rPr>
        <w:t xml:space="preserve"> שלנו?</w:t>
      </w:r>
    </w:p>
    <w:p w14:paraId="5493EB84" w14:textId="77777777" w:rsidR="004A5B8D" w:rsidRDefault="004A5B8D" w:rsidP="004A5B8D">
      <w:pPr>
        <w:bidi/>
        <w:spacing w:line="360" w:lineRule="auto"/>
        <w:jc w:val="both"/>
        <w:rPr>
          <w:rFonts w:ascii="David" w:hAnsi="David" w:cs="David"/>
          <w:sz w:val="24"/>
          <w:szCs w:val="24"/>
          <w:rtl/>
        </w:rPr>
      </w:pPr>
    </w:p>
    <w:p w14:paraId="114247F5" w14:textId="77777777" w:rsidR="004A5B8D" w:rsidRDefault="004A5B8D" w:rsidP="004A5B8D">
      <w:pPr>
        <w:bidi/>
        <w:spacing w:line="360" w:lineRule="auto"/>
        <w:jc w:val="both"/>
        <w:rPr>
          <w:rFonts w:ascii="David" w:hAnsi="David" w:cs="David"/>
          <w:sz w:val="24"/>
          <w:szCs w:val="24"/>
          <w:rtl/>
        </w:rPr>
      </w:pPr>
      <w:r>
        <w:rPr>
          <w:rFonts w:ascii="David" w:hAnsi="David" w:cs="David" w:hint="cs"/>
          <w:sz w:val="24"/>
          <w:szCs w:val="24"/>
          <w:u w:val="single"/>
          <w:rtl/>
        </w:rPr>
        <w:t>מתודה 4:</w:t>
      </w:r>
      <w:r>
        <w:rPr>
          <w:rFonts w:ascii="David" w:hAnsi="David" w:cs="David" w:hint="cs"/>
          <w:sz w:val="24"/>
          <w:szCs w:val="24"/>
          <w:rtl/>
        </w:rPr>
        <w:t xml:space="preserve"> השראה (5 דק')</w:t>
      </w:r>
    </w:p>
    <w:p w14:paraId="36CF37CE" w14:textId="77777777" w:rsidR="004A5B8D" w:rsidRDefault="004A5B8D" w:rsidP="004A5B8D">
      <w:pPr>
        <w:bidi/>
        <w:spacing w:line="360" w:lineRule="auto"/>
        <w:jc w:val="both"/>
        <w:rPr>
          <w:rFonts w:ascii="David" w:hAnsi="David" w:cs="David"/>
          <w:sz w:val="24"/>
          <w:szCs w:val="24"/>
          <w:rtl/>
        </w:rPr>
      </w:pPr>
      <w:r>
        <w:rPr>
          <w:rFonts w:ascii="David" w:hAnsi="David" w:cs="David" w:hint="cs"/>
          <w:sz w:val="24"/>
          <w:szCs w:val="24"/>
          <w:rtl/>
        </w:rPr>
        <w:t xml:space="preserve">לסיום נקריא </w:t>
      </w:r>
      <w:proofErr w:type="spellStart"/>
      <w:r>
        <w:rPr>
          <w:rFonts w:ascii="David" w:hAnsi="David" w:cs="David" w:hint="cs"/>
          <w:sz w:val="24"/>
          <w:szCs w:val="24"/>
          <w:rtl/>
        </w:rPr>
        <w:t>למרכזים.ות</w:t>
      </w:r>
      <w:proofErr w:type="spellEnd"/>
      <w:r>
        <w:rPr>
          <w:rFonts w:ascii="David" w:hAnsi="David" w:cs="David" w:hint="cs"/>
          <w:sz w:val="24"/>
          <w:szCs w:val="24"/>
          <w:rtl/>
        </w:rPr>
        <w:t xml:space="preserve"> את השיר ונאפשר להם לצאת עימו כ'חומר למחשבה':</w:t>
      </w:r>
    </w:p>
    <w:p w14:paraId="469C9D59" w14:textId="77777777" w:rsidR="004A5B8D" w:rsidRDefault="004A5B8D" w:rsidP="004A5B8D">
      <w:pPr>
        <w:bidi/>
        <w:spacing w:line="360" w:lineRule="auto"/>
        <w:rPr>
          <w:rFonts w:ascii="David" w:hAnsi="David" w:cs="David"/>
          <w:sz w:val="24"/>
          <w:szCs w:val="24"/>
          <w:rtl/>
        </w:rPr>
      </w:pPr>
      <w:r w:rsidRPr="00890AF1">
        <w:rPr>
          <w:rStyle w:val="a7"/>
          <w:rFonts w:ascii="David" w:hAnsi="David" w:cs="David"/>
          <w:sz w:val="24"/>
          <w:szCs w:val="24"/>
          <w:u w:val="single"/>
          <w:rtl/>
        </w:rPr>
        <w:t>מי את/יעל קלו מור</w:t>
      </w:r>
      <w:r w:rsidRPr="00890AF1">
        <w:rPr>
          <w:rFonts w:ascii="David" w:hAnsi="David" w:cs="David"/>
          <w:sz w:val="24"/>
          <w:szCs w:val="24"/>
        </w:rPr>
        <w:br/>
      </w:r>
      <w:r w:rsidRPr="00890AF1">
        <w:rPr>
          <w:rFonts w:ascii="David" w:hAnsi="David" w:cs="David"/>
          <w:sz w:val="24"/>
          <w:szCs w:val="24"/>
          <w:rtl/>
        </w:rPr>
        <w:t>אָז לְמִי הִתְחַפַּשְׂתְּ הַיּוֹם</w:t>
      </w:r>
      <w:r w:rsidRPr="00890AF1">
        <w:rPr>
          <w:rFonts w:ascii="David" w:hAnsi="David" w:cs="David"/>
          <w:sz w:val="24"/>
          <w:szCs w:val="24"/>
        </w:rPr>
        <w:br/>
      </w:r>
      <w:r w:rsidRPr="00890AF1">
        <w:rPr>
          <w:rFonts w:ascii="David" w:hAnsi="David" w:cs="David"/>
          <w:sz w:val="24"/>
          <w:szCs w:val="24"/>
          <w:rtl/>
        </w:rPr>
        <w:t>וְאֶתְמוֹל וּמָחָר ובָּרֶגַע הַזֶּה</w:t>
      </w:r>
      <w:r w:rsidRPr="00890AF1">
        <w:rPr>
          <w:rFonts w:ascii="David" w:hAnsi="David" w:cs="David"/>
          <w:sz w:val="24"/>
          <w:szCs w:val="24"/>
        </w:rPr>
        <w:br/>
      </w:r>
      <w:r w:rsidRPr="00890AF1">
        <w:rPr>
          <w:rFonts w:ascii="David" w:hAnsi="David" w:cs="David"/>
          <w:sz w:val="24"/>
          <w:szCs w:val="24"/>
          <w:rtl/>
        </w:rPr>
        <w:t>לְמִי הִתְחַפַּשְׂתְּ בְּבֹקֶר וּבָעֶרֶב</w:t>
      </w:r>
      <w:r w:rsidRPr="00890AF1">
        <w:rPr>
          <w:rFonts w:ascii="David" w:hAnsi="David" w:cs="David"/>
          <w:sz w:val="24"/>
          <w:szCs w:val="24"/>
        </w:rPr>
        <w:br/>
      </w:r>
      <w:r w:rsidRPr="00890AF1">
        <w:rPr>
          <w:rFonts w:ascii="David" w:hAnsi="David" w:cs="David"/>
          <w:sz w:val="24"/>
          <w:szCs w:val="24"/>
          <w:rtl/>
        </w:rPr>
        <w:t>אֶת מִי שִׂחַקְת בַּמַּחֲזֶה</w:t>
      </w:r>
      <w:r w:rsidRPr="00890AF1">
        <w:rPr>
          <w:rFonts w:ascii="David" w:hAnsi="David" w:cs="David"/>
          <w:sz w:val="24"/>
          <w:szCs w:val="24"/>
        </w:rPr>
        <w:br/>
      </w:r>
      <w:r w:rsidRPr="00890AF1">
        <w:rPr>
          <w:rFonts w:ascii="David" w:hAnsi="David" w:cs="David"/>
          <w:sz w:val="24"/>
          <w:szCs w:val="24"/>
          <w:rtl/>
        </w:rPr>
        <w:t>אָז לְמִי הִתְחַפַּשְׂתְּ הַיּוֹם</w:t>
      </w:r>
      <w:r w:rsidRPr="00890AF1">
        <w:rPr>
          <w:rFonts w:ascii="David" w:hAnsi="David" w:cs="David"/>
          <w:sz w:val="24"/>
          <w:szCs w:val="24"/>
        </w:rPr>
        <w:br/>
      </w:r>
      <w:r w:rsidRPr="00890AF1">
        <w:rPr>
          <w:rFonts w:ascii="David" w:hAnsi="David" w:cs="David"/>
          <w:sz w:val="24"/>
          <w:szCs w:val="24"/>
          <w:rtl/>
        </w:rPr>
        <w:t>לְמָּה שֶׁצִּפּוּ לְמָּה שֶׁקָּבְעוּ</w:t>
      </w:r>
      <w:r w:rsidRPr="00890AF1">
        <w:rPr>
          <w:rFonts w:ascii="David" w:hAnsi="David" w:cs="David"/>
          <w:sz w:val="24"/>
          <w:szCs w:val="24"/>
        </w:rPr>
        <w:br/>
      </w:r>
      <w:r w:rsidRPr="00890AF1">
        <w:rPr>
          <w:rFonts w:ascii="David" w:hAnsi="David" w:cs="David"/>
          <w:sz w:val="24"/>
          <w:szCs w:val="24"/>
          <w:rtl/>
        </w:rPr>
        <w:t xml:space="preserve">לְמָּה שֶׁהַתַּפְקִיד </w:t>
      </w:r>
      <w:proofErr w:type="spellStart"/>
      <w:r w:rsidRPr="00890AF1">
        <w:rPr>
          <w:rFonts w:ascii="David" w:hAnsi="David" w:cs="David"/>
          <w:sz w:val="24"/>
          <w:szCs w:val="24"/>
          <w:rtl/>
        </w:rPr>
        <w:t>מְחַיֵּב</w:t>
      </w:r>
      <w:proofErr w:type="spellEnd"/>
      <w:r w:rsidRPr="00890AF1">
        <w:rPr>
          <w:rFonts w:ascii="David" w:hAnsi="David" w:cs="David"/>
          <w:sz w:val="24"/>
          <w:szCs w:val="24"/>
        </w:rPr>
        <w:br/>
      </w:r>
      <w:r w:rsidRPr="00890AF1">
        <w:rPr>
          <w:rFonts w:ascii="David" w:hAnsi="David" w:cs="David"/>
          <w:sz w:val="24"/>
          <w:szCs w:val="24"/>
          <w:rtl/>
        </w:rPr>
        <w:t>לְמִי שֶׁהִתְרַגַּלְתְּ</w:t>
      </w:r>
      <w:r w:rsidRPr="00890AF1">
        <w:rPr>
          <w:rFonts w:ascii="David" w:hAnsi="David" w:cs="David"/>
          <w:sz w:val="24"/>
          <w:szCs w:val="24"/>
        </w:rPr>
        <w:br/>
      </w:r>
      <w:r w:rsidRPr="00890AF1">
        <w:rPr>
          <w:rFonts w:ascii="David" w:hAnsi="David" w:cs="David"/>
          <w:sz w:val="24"/>
          <w:szCs w:val="24"/>
          <w:rtl/>
        </w:rPr>
        <w:t>לַזֹּאת שֶׁלֹּא הִכַּרְתְּ</w:t>
      </w:r>
      <w:r w:rsidRPr="00890AF1">
        <w:rPr>
          <w:rFonts w:ascii="David" w:hAnsi="David" w:cs="David"/>
          <w:sz w:val="24"/>
          <w:szCs w:val="24"/>
        </w:rPr>
        <w:br/>
      </w:r>
      <w:r w:rsidRPr="00890AF1">
        <w:rPr>
          <w:rFonts w:ascii="David" w:hAnsi="David" w:cs="David"/>
          <w:sz w:val="24"/>
          <w:szCs w:val="24"/>
          <w:rtl/>
        </w:rPr>
        <w:t>וְאוּלַי לַמִּשְאֶלֶת הַלֵּב</w:t>
      </w:r>
      <w:r w:rsidRPr="00890AF1">
        <w:rPr>
          <w:rFonts w:ascii="David" w:hAnsi="David" w:cs="David"/>
          <w:sz w:val="24"/>
          <w:szCs w:val="24"/>
        </w:rPr>
        <w:br/>
      </w:r>
      <w:r w:rsidRPr="00890AF1">
        <w:rPr>
          <w:rFonts w:ascii="David" w:hAnsi="David" w:cs="David"/>
          <w:sz w:val="24"/>
          <w:szCs w:val="24"/>
          <w:rtl/>
        </w:rPr>
        <w:t>וּמָתַי לֹא הִתְחַפַּשְׂתְּ</w:t>
      </w:r>
      <w:r w:rsidRPr="00890AF1">
        <w:rPr>
          <w:rFonts w:ascii="David" w:hAnsi="David" w:cs="David"/>
          <w:sz w:val="24"/>
          <w:szCs w:val="24"/>
        </w:rPr>
        <w:br/>
      </w:r>
      <w:r w:rsidRPr="00890AF1">
        <w:rPr>
          <w:rFonts w:ascii="David" w:hAnsi="David" w:cs="David"/>
          <w:sz w:val="24"/>
          <w:szCs w:val="24"/>
          <w:rtl/>
        </w:rPr>
        <w:t>וּמִי זַכָה לִרְאוֹת</w:t>
      </w:r>
      <w:r w:rsidRPr="00890AF1">
        <w:rPr>
          <w:rFonts w:ascii="David" w:hAnsi="David" w:cs="David"/>
          <w:sz w:val="24"/>
          <w:szCs w:val="24"/>
        </w:rPr>
        <w:br/>
      </w:r>
      <w:r w:rsidRPr="00890AF1">
        <w:rPr>
          <w:rFonts w:ascii="David" w:hAnsi="David" w:cs="David"/>
          <w:sz w:val="24"/>
          <w:szCs w:val="24"/>
          <w:rtl/>
        </w:rPr>
        <w:t>וּמָתַי הָיִית רַק זֹאת</w:t>
      </w:r>
      <w:r w:rsidRPr="00890AF1">
        <w:rPr>
          <w:rFonts w:ascii="David" w:hAnsi="David" w:cs="David"/>
          <w:sz w:val="24"/>
          <w:szCs w:val="24"/>
        </w:rPr>
        <w:br/>
      </w:r>
      <w:r w:rsidRPr="00890AF1">
        <w:rPr>
          <w:rFonts w:ascii="David" w:hAnsi="David" w:cs="David"/>
          <w:sz w:val="24"/>
          <w:szCs w:val="24"/>
          <w:rtl/>
        </w:rPr>
        <w:t>שֶׁאַתְּ רוֹצָה לִהְיוֹת</w:t>
      </w:r>
      <w:r w:rsidRPr="00890AF1">
        <w:rPr>
          <w:rFonts w:ascii="David" w:hAnsi="David" w:cs="David"/>
          <w:sz w:val="24"/>
          <w:szCs w:val="24"/>
        </w:rPr>
        <w:t>?</w:t>
      </w:r>
      <w:r w:rsidRPr="00890AF1">
        <w:rPr>
          <w:rFonts w:ascii="David" w:hAnsi="David" w:cs="David"/>
          <w:sz w:val="24"/>
          <w:szCs w:val="24"/>
        </w:rPr>
        <w:br/>
      </w:r>
      <w:r w:rsidRPr="00890AF1">
        <w:rPr>
          <w:rFonts w:ascii="David" w:hAnsi="David" w:cs="David"/>
          <w:sz w:val="24"/>
          <w:szCs w:val="24"/>
          <w:rtl/>
        </w:rPr>
        <w:t>תַּשְׁאִירִי לָךְ פֶּתַח</w:t>
      </w:r>
      <w:r w:rsidRPr="00890AF1">
        <w:rPr>
          <w:rFonts w:ascii="David" w:hAnsi="David" w:cs="David"/>
          <w:sz w:val="24"/>
          <w:szCs w:val="24"/>
        </w:rPr>
        <w:br/>
      </w:r>
      <w:r w:rsidRPr="00890AF1">
        <w:rPr>
          <w:rFonts w:ascii="David" w:hAnsi="David" w:cs="David"/>
          <w:sz w:val="24"/>
          <w:szCs w:val="24"/>
          <w:rtl/>
        </w:rPr>
        <w:t>לָבוֹא וְלָצֵאת</w:t>
      </w:r>
      <w:r w:rsidRPr="00890AF1">
        <w:rPr>
          <w:rFonts w:ascii="David" w:hAnsi="David" w:cs="David"/>
          <w:sz w:val="24"/>
          <w:szCs w:val="24"/>
        </w:rPr>
        <w:br/>
      </w:r>
      <w:r w:rsidRPr="00890AF1">
        <w:rPr>
          <w:rFonts w:ascii="David" w:hAnsi="David" w:cs="David"/>
          <w:sz w:val="24"/>
          <w:szCs w:val="24"/>
          <w:rtl/>
        </w:rPr>
        <w:t>תַּשְׁאִירִי לָךְ פֶּתַח</w:t>
      </w:r>
      <w:r w:rsidRPr="00890AF1">
        <w:rPr>
          <w:rFonts w:ascii="David" w:hAnsi="David" w:cs="David"/>
          <w:sz w:val="24"/>
          <w:szCs w:val="24"/>
        </w:rPr>
        <w:br/>
      </w:r>
      <w:r w:rsidRPr="00890AF1">
        <w:rPr>
          <w:rFonts w:ascii="David" w:hAnsi="David" w:cs="David"/>
          <w:sz w:val="24"/>
          <w:szCs w:val="24"/>
          <w:rtl/>
        </w:rPr>
        <w:t>למִי שֶׁאַתְּ בְּאֱמֶת</w:t>
      </w:r>
      <w:r w:rsidRPr="00890AF1">
        <w:rPr>
          <w:rFonts w:ascii="David" w:hAnsi="David" w:cs="David"/>
          <w:sz w:val="24"/>
          <w:szCs w:val="24"/>
        </w:rPr>
        <w:t>.</w:t>
      </w:r>
    </w:p>
    <w:p w14:paraId="71CED0C1" w14:textId="77777777" w:rsidR="004A5B8D" w:rsidRPr="00A77493" w:rsidRDefault="004A5B8D" w:rsidP="004A5B8D">
      <w:pPr>
        <w:bidi/>
        <w:rPr>
          <w:rtl/>
        </w:rPr>
      </w:pPr>
    </w:p>
    <w:sectPr w:rsidR="004A5B8D" w:rsidRPr="00A77493" w:rsidSect="00E73BD3">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42E2" w14:textId="77777777" w:rsidR="000B4ABE" w:rsidRDefault="000B4ABE" w:rsidP="006A2041">
      <w:r>
        <w:separator/>
      </w:r>
    </w:p>
  </w:endnote>
  <w:endnote w:type="continuationSeparator" w:id="0">
    <w:p w14:paraId="17ED9A60" w14:textId="77777777" w:rsidR="000B4ABE" w:rsidRDefault="000B4ABE" w:rsidP="006A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lef">
    <w:charset w:val="B1"/>
    <w:family w:val="auto"/>
    <w:pitch w:val="variable"/>
    <w:sig w:usb0="00000807" w:usb1="40000000" w:usb2="00000000" w:usb3="00000000" w:csb0="000000B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79764" w14:textId="77777777" w:rsidR="000B4ABE" w:rsidRDefault="000B4ABE" w:rsidP="006A2041">
      <w:r>
        <w:separator/>
      </w:r>
    </w:p>
  </w:footnote>
  <w:footnote w:type="continuationSeparator" w:id="0">
    <w:p w14:paraId="665C3D4C" w14:textId="77777777" w:rsidR="000B4ABE" w:rsidRDefault="000B4ABE" w:rsidP="006A2041">
      <w:r>
        <w:continuationSeparator/>
      </w:r>
    </w:p>
  </w:footnote>
  <w:footnote w:id="1">
    <w:p w14:paraId="014D2C10" w14:textId="77777777" w:rsidR="004A5B8D" w:rsidRPr="00C7059B" w:rsidRDefault="004A5B8D" w:rsidP="004A5B8D">
      <w:pPr>
        <w:pStyle w:val="a9"/>
        <w:rPr>
          <w:rFonts w:ascii="David" w:hAnsi="David" w:cs="David"/>
          <w:sz w:val="24"/>
          <w:szCs w:val="24"/>
          <w:rtl/>
        </w:rPr>
      </w:pPr>
      <w:r>
        <w:rPr>
          <w:rStyle w:val="ab"/>
        </w:rPr>
        <w:footnoteRef/>
      </w:r>
      <w:r>
        <w:rPr>
          <w:rtl/>
        </w:rPr>
        <w:t xml:space="preserve"> </w:t>
      </w:r>
      <w:proofErr w:type="spellStart"/>
      <w:r w:rsidRPr="00890AF1">
        <w:rPr>
          <w:rFonts w:ascii="David" w:hAnsi="David" w:cs="David" w:hint="cs"/>
          <w:rtl/>
        </w:rPr>
        <w:t>אבליוביץ</w:t>
      </w:r>
      <w:proofErr w:type="spellEnd"/>
      <w:r w:rsidRPr="00890AF1">
        <w:rPr>
          <w:rFonts w:ascii="David" w:hAnsi="David" w:cs="David" w:hint="cs"/>
          <w:rtl/>
        </w:rPr>
        <w:t xml:space="preserve">', ר' (2021). מאחורי המסכה. </w:t>
      </w:r>
      <w:r w:rsidRPr="00890AF1">
        <w:rPr>
          <w:rFonts w:ascii="David" w:hAnsi="David" w:cs="David" w:hint="cs"/>
          <w:i/>
          <w:iCs/>
          <w:rtl/>
        </w:rPr>
        <w:t xml:space="preserve">דפים למחקר בספרות </w:t>
      </w:r>
      <w:r w:rsidRPr="00890AF1">
        <w:rPr>
          <w:rFonts w:ascii="David" w:hAnsi="David" w:cs="David" w:hint="cs"/>
          <w:rtl/>
        </w:rPr>
        <w:t>(23), ע"מ 75-100.</w:t>
      </w:r>
      <w:r w:rsidRPr="00890AF1">
        <w:rPr>
          <w:rFonts w:ascii="David" w:hAnsi="David" w:cs="David" w:hint="cs"/>
          <w:b/>
          <w:bCs/>
          <w:rtl/>
        </w:rPr>
        <w:t xml:space="preserve"> </w:t>
      </w:r>
    </w:p>
  </w:footnote>
  <w:footnote w:id="2">
    <w:p w14:paraId="08A0154B" w14:textId="77777777" w:rsidR="004A5B8D" w:rsidRPr="00890AF1" w:rsidRDefault="004A5B8D" w:rsidP="004A5B8D">
      <w:pPr>
        <w:pStyle w:val="a9"/>
        <w:rPr>
          <w:rFonts w:ascii="David" w:hAnsi="David" w:cs="David"/>
          <w:rtl/>
        </w:rPr>
      </w:pPr>
      <w:r>
        <w:rPr>
          <w:rStyle w:val="ab"/>
        </w:rPr>
        <w:footnoteRef/>
      </w:r>
      <w:r>
        <w:rPr>
          <w:rtl/>
        </w:rPr>
        <w:t xml:space="preserve"> </w:t>
      </w:r>
      <w:r>
        <w:rPr>
          <w:rFonts w:ascii="David" w:hAnsi="David" w:cs="David" w:hint="cs"/>
          <w:rtl/>
        </w:rPr>
        <w:t>שם.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7A8C" w14:textId="5A362848" w:rsidR="006A2041" w:rsidRDefault="006A2041">
    <w:pPr>
      <w:pStyle w:val="a3"/>
    </w:pPr>
    <w:r w:rsidRPr="003A1F96">
      <w:rPr>
        <w:rFonts w:ascii="David" w:hAnsi="David" w:cs="David"/>
        <w:noProof/>
      </w:rPr>
      <w:drawing>
        <wp:anchor distT="0" distB="0" distL="114300" distR="114300" simplePos="0" relativeHeight="251659264" behindDoc="1" locked="0" layoutInCell="1" allowOverlap="1" wp14:anchorId="6AB42A58" wp14:editId="2B8AE6F3">
          <wp:simplePos x="0" y="0"/>
          <wp:positionH relativeFrom="page">
            <wp:posOffset>-234950</wp:posOffset>
          </wp:positionH>
          <wp:positionV relativeFrom="paragraph">
            <wp:posOffset>-419735</wp:posOffset>
          </wp:positionV>
          <wp:extent cx="8032750" cy="1460378"/>
          <wp:effectExtent l="0" t="0" r="6350" b="6985"/>
          <wp:wrapNone/>
          <wp:docPr id="46" name="תמונה 46" descr="תמונה שמכילה טקסט, צילום מסך, תוכנה, דף אינטרנ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תמונה 46" descr="תמונה שמכילה טקסט, צילום מסך, תוכנה, דף אינטרנט&#10;&#10;התיאור נוצר באופן אוטומטי"/>
                  <pic:cNvPicPr/>
                </pic:nvPicPr>
                <pic:blipFill rotWithShape="1">
                  <a:blip r:embed="rId1">
                    <a:extLst>
                      <a:ext uri="{28A0092B-C50C-407E-A947-70E740481C1C}">
                        <a14:useLocalDpi xmlns:a14="http://schemas.microsoft.com/office/drawing/2010/main" val="0"/>
                      </a:ext>
                    </a:extLst>
                  </a:blip>
                  <a:srcRect l="-252" r="1" b="86355"/>
                  <a:stretch/>
                </pic:blipFill>
                <pic:spPr bwMode="auto">
                  <a:xfrm>
                    <a:off x="0" y="0"/>
                    <a:ext cx="8032750" cy="1460378"/>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5961"/>
    <w:multiLevelType w:val="multilevel"/>
    <w:tmpl w:val="5BD2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F02D4"/>
    <w:multiLevelType w:val="multilevel"/>
    <w:tmpl w:val="5B0E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FF7A7C"/>
    <w:multiLevelType w:val="hybridMultilevel"/>
    <w:tmpl w:val="AAA4C9B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B3F1EAA"/>
    <w:multiLevelType w:val="hybridMultilevel"/>
    <w:tmpl w:val="EA08EF4A"/>
    <w:lvl w:ilvl="0" w:tplc="8168EC1E">
      <w:numFmt w:val="bullet"/>
      <w:lvlText w:val="-"/>
      <w:lvlJc w:val="left"/>
      <w:pPr>
        <w:ind w:left="720" w:hanging="360"/>
      </w:pPr>
      <w:rPr>
        <w:rFonts w:ascii="David" w:eastAsia="Alef"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33CE3"/>
    <w:multiLevelType w:val="hybridMultilevel"/>
    <w:tmpl w:val="35E28B84"/>
    <w:lvl w:ilvl="0" w:tplc="8168EC1E">
      <w:numFmt w:val="bullet"/>
      <w:lvlText w:val="-"/>
      <w:lvlJc w:val="left"/>
      <w:pPr>
        <w:ind w:left="360" w:hanging="360"/>
      </w:pPr>
      <w:rPr>
        <w:rFonts w:ascii="David" w:eastAsia="Alef"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6C54C7"/>
    <w:multiLevelType w:val="hybridMultilevel"/>
    <w:tmpl w:val="6AEC6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B4D77"/>
    <w:multiLevelType w:val="hybridMultilevel"/>
    <w:tmpl w:val="63484E4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4D25B0E"/>
    <w:multiLevelType w:val="multilevel"/>
    <w:tmpl w:val="0034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623EAA"/>
    <w:multiLevelType w:val="hybridMultilevel"/>
    <w:tmpl w:val="05AE2B0A"/>
    <w:lvl w:ilvl="0" w:tplc="50CAAD9E">
      <w:numFmt w:val="bullet"/>
      <w:lvlText w:val="-"/>
      <w:lvlJc w:val="left"/>
      <w:pPr>
        <w:ind w:left="720" w:hanging="360"/>
      </w:pPr>
      <w:rPr>
        <w:rFonts w:ascii="David" w:eastAsia="Alef"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91276">
    <w:abstractNumId w:val="1"/>
  </w:num>
  <w:num w:numId="2" w16cid:durableId="1971933336">
    <w:abstractNumId w:val="8"/>
  </w:num>
  <w:num w:numId="3" w16cid:durableId="838040393">
    <w:abstractNumId w:val="0"/>
  </w:num>
  <w:num w:numId="4" w16cid:durableId="1699742976">
    <w:abstractNumId w:val="7"/>
  </w:num>
  <w:num w:numId="5" w16cid:durableId="1833066103">
    <w:abstractNumId w:val="5"/>
  </w:num>
  <w:num w:numId="6" w16cid:durableId="1382286434">
    <w:abstractNumId w:val="3"/>
  </w:num>
  <w:num w:numId="7" w16cid:durableId="513612919">
    <w:abstractNumId w:val="6"/>
  </w:num>
  <w:num w:numId="8" w16cid:durableId="360324469">
    <w:abstractNumId w:val="4"/>
  </w:num>
  <w:num w:numId="9" w16cid:durableId="798381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41"/>
    <w:rsid w:val="000368CF"/>
    <w:rsid w:val="0006626A"/>
    <w:rsid w:val="00077E11"/>
    <w:rsid w:val="000B4ABE"/>
    <w:rsid w:val="000D5887"/>
    <w:rsid w:val="00186547"/>
    <w:rsid w:val="002001C9"/>
    <w:rsid w:val="00270A70"/>
    <w:rsid w:val="003423DB"/>
    <w:rsid w:val="00380BFD"/>
    <w:rsid w:val="004363E0"/>
    <w:rsid w:val="004A5B8D"/>
    <w:rsid w:val="00530DE1"/>
    <w:rsid w:val="0057079D"/>
    <w:rsid w:val="00594677"/>
    <w:rsid w:val="005C73EF"/>
    <w:rsid w:val="005D220C"/>
    <w:rsid w:val="00633B38"/>
    <w:rsid w:val="006522F9"/>
    <w:rsid w:val="006560EE"/>
    <w:rsid w:val="00656C5F"/>
    <w:rsid w:val="006937C1"/>
    <w:rsid w:val="006A2041"/>
    <w:rsid w:val="006A6290"/>
    <w:rsid w:val="006C02FD"/>
    <w:rsid w:val="00740AA9"/>
    <w:rsid w:val="007512B7"/>
    <w:rsid w:val="00763F86"/>
    <w:rsid w:val="0089136D"/>
    <w:rsid w:val="008D430C"/>
    <w:rsid w:val="00901B8C"/>
    <w:rsid w:val="009C11C7"/>
    <w:rsid w:val="00A22E76"/>
    <w:rsid w:val="00A65660"/>
    <w:rsid w:val="00A77493"/>
    <w:rsid w:val="00B870E3"/>
    <w:rsid w:val="00BA3535"/>
    <w:rsid w:val="00C11614"/>
    <w:rsid w:val="00C13A0C"/>
    <w:rsid w:val="00C57248"/>
    <w:rsid w:val="00CC2DB4"/>
    <w:rsid w:val="00D075AE"/>
    <w:rsid w:val="00D37B16"/>
    <w:rsid w:val="00E000D2"/>
    <w:rsid w:val="00E73BD3"/>
    <w:rsid w:val="00E84953"/>
    <w:rsid w:val="00ED588F"/>
    <w:rsid w:val="00F011BD"/>
    <w:rsid w:val="00F05DFE"/>
    <w:rsid w:val="00F15713"/>
    <w:rsid w:val="00F41349"/>
    <w:rsid w:val="00F55E07"/>
    <w:rsid w:val="00F763DB"/>
    <w:rsid w:val="00F914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0C2C"/>
  <w15:chartTrackingRefBased/>
  <w15:docId w15:val="{12CBC8C4-DD8C-4116-BDA4-303903E8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41"/>
    <w:pPr>
      <w:widowControl w:val="0"/>
      <w:autoSpaceDE w:val="0"/>
      <w:autoSpaceDN w:val="0"/>
      <w:spacing w:after="0" w:line="240" w:lineRule="auto"/>
    </w:pPr>
    <w:rPr>
      <w:rFonts w:ascii="Alef" w:eastAsia="Alef" w:hAnsi="Alef" w:cs="Alef"/>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041"/>
    <w:pPr>
      <w:widowControl/>
      <w:tabs>
        <w:tab w:val="center" w:pos="4153"/>
        <w:tab w:val="right" w:pos="8306"/>
      </w:tabs>
      <w:autoSpaceDE/>
      <w:autoSpaceDN/>
      <w:bidi/>
    </w:pPr>
    <w:rPr>
      <w:rFonts w:asciiTheme="minorHAnsi" w:eastAsiaTheme="minorHAnsi" w:hAnsiTheme="minorHAnsi" w:cstheme="minorBidi"/>
      <w:kern w:val="2"/>
      <w14:ligatures w14:val="standardContextual"/>
    </w:rPr>
  </w:style>
  <w:style w:type="character" w:customStyle="1" w:styleId="a4">
    <w:name w:val="כותרת עליונה תו"/>
    <w:basedOn w:val="a0"/>
    <w:link w:val="a3"/>
    <w:uiPriority w:val="99"/>
    <w:rsid w:val="006A2041"/>
  </w:style>
  <w:style w:type="paragraph" w:styleId="a5">
    <w:name w:val="footer"/>
    <w:basedOn w:val="a"/>
    <w:link w:val="a6"/>
    <w:uiPriority w:val="99"/>
    <w:unhideWhenUsed/>
    <w:rsid w:val="006A2041"/>
    <w:pPr>
      <w:widowControl/>
      <w:tabs>
        <w:tab w:val="center" w:pos="4153"/>
        <w:tab w:val="right" w:pos="8306"/>
      </w:tabs>
      <w:autoSpaceDE/>
      <w:autoSpaceDN/>
      <w:bidi/>
    </w:pPr>
    <w:rPr>
      <w:rFonts w:asciiTheme="minorHAnsi" w:eastAsiaTheme="minorHAnsi" w:hAnsiTheme="minorHAnsi" w:cstheme="minorBidi"/>
      <w:kern w:val="2"/>
      <w14:ligatures w14:val="standardContextual"/>
    </w:rPr>
  </w:style>
  <w:style w:type="character" w:customStyle="1" w:styleId="a6">
    <w:name w:val="כותרת תחתונה תו"/>
    <w:basedOn w:val="a0"/>
    <w:link w:val="a5"/>
    <w:uiPriority w:val="99"/>
    <w:rsid w:val="006A2041"/>
  </w:style>
  <w:style w:type="paragraph" w:customStyle="1" w:styleId="qp">
    <w:name w:val="qp"/>
    <w:basedOn w:val="a"/>
    <w:rsid w:val="006A204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a7">
    <w:name w:val="Strong"/>
    <w:basedOn w:val="a0"/>
    <w:uiPriority w:val="22"/>
    <w:qFormat/>
    <w:rsid w:val="006A2041"/>
    <w:rPr>
      <w:b/>
      <w:bCs/>
    </w:rPr>
  </w:style>
  <w:style w:type="paragraph" w:styleId="z-">
    <w:name w:val="HTML Top of Form"/>
    <w:basedOn w:val="a"/>
    <w:next w:val="a"/>
    <w:link w:val="z-0"/>
    <w:hidden/>
    <w:uiPriority w:val="99"/>
    <w:semiHidden/>
    <w:unhideWhenUsed/>
    <w:rsid w:val="006A2041"/>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6A2041"/>
    <w:rPr>
      <w:rFonts w:ascii="Arial" w:eastAsia="Times New Roman" w:hAnsi="Arial" w:cs="Arial"/>
      <w:vanish/>
      <w:kern w:val="0"/>
      <w:sz w:val="16"/>
      <w:szCs w:val="16"/>
      <w14:ligatures w14:val="none"/>
    </w:rPr>
  </w:style>
  <w:style w:type="paragraph" w:styleId="z-1">
    <w:name w:val="HTML Bottom of Form"/>
    <w:basedOn w:val="a"/>
    <w:next w:val="a"/>
    <w:link w:val="z-2"/>
    <w:hidden/>
    <w:uiPriority w:val="99"/>
    <w:semiHidden/>
    <w:unhideWhenUsed/>
    <w:rsid w:val="006A2041"/>
    <w:pPr>
      <w:widowControl/>
      <w:pBdr>
        <w:top w:val="single" w:sz="6" w:space="1" w:color="auto"/>
      </w:pBdr>
      <w:autoSpaceDE/>
      <w:autoSpaceDN/>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6A2041"/>
    <w:rPr>
      <w:rFonts w:ascii="Arial" w:eastAsia="Times New Roman" w:hAnsi="Arial" w:cs="Arial"/>
      <w:vanish/>
      <w:kern w:val="0"/>
      <w:sz w:val="16"/>
      <w:szCs w:val="16"/>
      <w14:ligatures w14:val="none"/>
    </w:rPr>
  </w:style>
  <w:style w:type="character" w:styleId="Hyperlink">
    <w:name w:val="Hyperlink"/>
    <w:basedOn w:val="a0"/>
    <w:uiPriority w:val="99"/>
    <w:unhideWhenUsed/>
    <w:rsid w:val="00A22E76"/>
    <w:rPr>
      <w:color w:val="0563C1" w:themeColor="hyperlink"/>
      <w:u w:val="single"/>
    </w:rPr>
  </w:style>
  <w:style w:type="character" w:styleId="a8">
    <w:name w:val="Unresolved Mention"/>
    <w:basedOn w:val="a0"/>
    <w:uiPriority w:val="99"/>
    <w:semiHidden/>
    <w:unhideWhenUsed/>
    <w:rsid w:val="00A22E76"/>
    <w:rPr>
      <w:color w:val="605E5C"/>
      <w:shd w:val="clear" w:color="auto" w:fill="E1DFDD"/>
    </w:rPr>
  </w:style>
  <w:style w:type="character" w:styleId="FollowedHyperlink">
    <w:name w:val="FollowedHyperlink"/>
    <w:basedOn w:val="a0"/>
    <w:uiPriority w:val="99"/>
    <w:semiHidden/>
    <w:unhideWhenUsed/>
    <w:rsid w:val="00B870E3"/>
    <w:rPr>
      <w:color w:val="954F72" w:themeColor="followedHyperlink"/>
      <w:u w:val="single"/>
    </w:rPr>
  </w:style>
  <w:style w:type="paragraph" w:styleId="a9">
    <w:name w:val="footnote text"/>
    <w:basedOn w:val="a"/>
    <w:link w:val="aa"/>
    <w:uiPriority w:val="99"/>
    <w:unhideWhenUsed/>
    <w:rsid w:val="009C11C7"/>
    <w:pPr>
      <w:widowControl/>
      <w:autoSpaceDE/>
      <w:autoSpaceDN/>
      <w:bidi/>
    </w:pPr>
    <w:rPr>
      <w:rFonts w:asciiTheme="minorHAnsi" w:eastAsiaTheme="minorHAnsi" w:hAnsiTheme="minorHAnsi" w:cstheme="minorBidi"/>
      <w:sz w:val="20"/>
      <w:szCs w:val="20"/>
    </w:rPr>
  </w:style>
  <w:style w:type="character" w:customStyle="1" w:styleId="aa">
    <w:name w:val="טקסט הערת שוליים תו"/>
    <w:basedOn w:val="a0"/>
    <w:link w:val="a9"/>
    <w:uiPriority w:val="99"/>
    <w:rsid w:val="009C11C7"/>
    <w:rPr>
      <w:kern w:val="0"/>
      <w:sz w:val="20"/>
      <w:szCs w:val="20"/>
      <w14:ligatures w14:val="none"/>
    </w:rPr>
  </w:style>
  <w:style w:type="character" w:styleId="ab">
    <w:name w:val="footnote reference"/>
    <w:basedOn w:val="a0"/>
    <w:uiPriority w:val="99"/>
    <w:semiHidden/>
    <w:unhideWhenUsed/>
    <w:rsid w:val="009C11C7"/>
    <w:rPr>
      <w:vertAlign w:val="superscript"/>
    </w:rPr>
  </w:style>
  <w:style w:type="paragraph" w:styleId="NormalWeb">
    <w:name w:val="Normal (Web)"/>
    <w:basedOn w:val="a"/>
    <w:uiPriority w:val="99"/>
    <w:unhideWhenUsed/>
    <w:rsid w:val="000D5887"/>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ac">
    <w:name w:val="List Paragraph"/>
    <w:basedOn w:val="a"/>
    <w:uiPriority w:val="34"/>
    <w:qFormat/>
    <w:rsid w:val="005D220C"/>
    <w:pPr>
      <w:ind w:left="720"/>
      <w:contextualSpacing/>
    </w:pPr>
  </w:style>
  <w:style w:type="table" w:styleId="ad">
    <w:name w:val="Table Grid"/>
    <w:basedOn w:val="a1"/>
    <w:uiPriority w:val="39"/>
    <w:rsid w:val="00342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4402">
      <w:bodyDiv w:val="1"/>
      <w:marLeft w:val="0"/>
      <w:marRight w:val="0"/>
      <w:marTop w:val="0"/>
      <w:marBottom w:val="0"/>
      <w:divBdr>
        <w:top w:val="none" w:sz="0" w:space="0" w:color="auto"/>
        <w:left w:val="none" w:sz="0" w:space="0" w:color="auto"/>
        <w:bottom w:val="none" w:sz="0" w:space="0" w:color="auto"/>
        <w:right w:val="none" w:sz="0" w:space="0" w:color="auto"/>
      </w:divBdr>
    </w:div>
    <w:div w:id="662857267">
      <w:bodyDiv w:val="1"/>
      <w:marLeft w:val="0"/>
      <w:marRight w:val="0"/>
      <w:marTop w:val="0"/>
      <w:marBottom w:val="0"/>
      <w:divBdr>
        <w:top w:val="none" w:sz="0" w:space="0" w:color="auto"/>
        <w:left w:val="none" w:sz="0" w:space="0" w:color="auto"/>
        <w:bottom w:val="none" w:sz="0" w:space="0" w:color="auto"/>
        <w:right w:val="none" w:sz="0" w:space="0" w:color="auto"/>
      </w:divBdr>
    </w:div>
    <w:div w:id="1046494293">
      <w:bodyDiv w:val="1"/>
      <w:marLeft w:val="0"/>
      <w:marRight w:val="0"/>
      <w:marTop w:val="0"/>
      <w:marBottom w:val="0"/>
      <w:divBdr>
        <w:top w:val="none" w:sz="0" w:space="0" w:color="auto"/>
        <w:left w:val="none" w:sz="0" w:space="0" w:color="auto"/>
        <w:bottom w:val="none" w:sz="0" w:space="0" w:color="auto"/>
        <w:right w:val="none" w:sz="0" w:space="0" w:color="auto"/>
      </w:divBdr>
    </w:div>
    <w:div w:id="1266885079">
      <w:bodyDiv w:val="1"/>
      <w:marLeft w:val="0"/>
      <w:marRight w:val="0"/>
      <w:marTop w:val="0"/>
      <w:marBottom w:val="0"/>
      <w:divBdr>
        <w:top w:val="none" w:sz="0" w:space="0" w:color="auto"/>
        <w:left w:val="none" w:sz="0" w:space="0" w:color="auto"/>
        <w:bottom w:val="none" w:sz="0" w:space="0" w:color="auto"/>
        <w:right w:val="none" w:sz="0" w:space="0" w:color="auto"/>
      </w:divBdr>
    </w:div>
    <w:div w:id="197460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bzrSgQeOs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2141</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עדן נאור</dc:creator>
  <cp:keywords/>
  <dc:description/>
  <cp:lastModifiedBy>עדן נאור</cp:lastModifiedBy>
  <cp:revision>3</cp:revision>
  <cp:lastPrinted>2023-10-12T11:41:00Z</cp:lastPrinted>
  <dcterms:created xsi:type="dcterms:W3CDTF">2023-11-23T11:18:00Z</dcterms:created>
  <dcterms:modified xsi:type="dcterms:W3CDTF">2023-11-23T11:19:00Z</dcterms:modified>
</cp:coreProperties>
</file>