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ABED" w14:textId="07A2974F" w:rsidR="00D02312" w:rsidRPr="00B4014F" w:rsidRDefault="007E504B" w:rsidP="00B020A1">
      <w:pPr>
        <w:spacing w:line="360" w:lineRule="auto"/>
        <w:jc w:val="center"/>
        <w:rPr>
          <w:rFonts w:cstheme="minorHAnsi"/>
          <w:b/>
          <w:bCs/>
          <w:u w:val="single"/>
          <w:rtl/>
        </w:rPr>
      </w:pPr>
      <w:r w:rsidRPr="00B4014F">
        <w:rPr>
          <w:rFonts w:cstheme="minorHAnsi" w:hint="cs"/>
          <w:b/>
          <w:bCs/>
          <w:u w:val="single"/>
          <w:rtl/>
        </w:rPr>
        <w:t>איך נשתמש בטיול כדי לקדם את התהליך השנתי ההנהגתי והשבטי? | יחידה ליום תדריכים לטיולי פסח</w:t>
      </w:r>
    </w:p>
    <w:p w14:paraId="48EDBD66" w14:textId="77777777" w:rsidR="007E504B" w:rsidRDefault="007E504B" w:rsidP="00B4014F">
      <w:pPr>
        <w:spacing w:line="360" w:lineRule="auto"/>
        <w:jc w:val="both"/>
        <w:rPr>
          <w:rFonts w:cstheme="minorHAnsi"/>
          <w:rtl/>
        </w:rPr>
      </w:pPr>
    </w:p>
    <w:p w14:paraId="4FE4A5CA" w14:textId="2E68A8F0" w:rsidR="007E504B" w:rsidRDefault="007E504B" w:rsidP="00B4014F">
      <w:pPr>
        <w:spacing w:line="360" w:lineRule="auto"/>
        <w:jc w:val="both"/>
        <w:rPr>
          <w:rFonts w:cstheme="minorHAnsi"/>
          <w:rtl/>
        </w:rPr>
      </w:pPr>
      <w:r w:rsidRPr="00B4014F">
        <w:rPr>
          <w:rFonts w:cstheme="minorHAnsi" w:hint="cs"/>
          <w:b/>
          <w:bCs/>
          <w:rtl/>
        </w:rPr>
        <w:t>מסר מרכזי:</w:t>
      </w:r>
      <w:r>
        <w:rPr>
          <w:rFonts w:cstheme="minorHAnsi" w:hint="cs"/>
          <w:rtl/>
        </w:rPr>
        <w:t xml:space="preserve"> אנחנו נוטים להגדיר טיולים כנקודות שיא במהלך השנה, אם מסתכלים על המשמעות הפשוטה של המושג "שיא" מדובר בנקודה הגבוה ביותר, כלומר ממנה יש ירידה</w:t>
      </w:r>
      <w:r w:rsidR="00B4014F">
        <w:rPr>
          <w:rFonts w:cstheme="minorHAnsi" w:hint="cs"/>
          <w:rtl/>
        </w:rPr>
        <w:t xml:space="preserve"> ומסתכלים רק אחורה על מה נעשה עד כה</w:t>
      </w:r>
      <w:r>
        <w:rPr>
          <w:rFonts w:cstheme="minorHAnsi" w:hint="cs"/>
          <w:rtl/>
        </w:rPr>
        <w:t xml:space="preserve">. ביחידה הזו נרצה להסתכל על הטיול כאל "אוכף" בדרך למעלה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נקודה בדרך בה ניתן לקיים בקרה על מה עשינו עד עכשיו וקבלת דחיפה להמשך התהליך.</w:t>
      </w:r>
    </w:p>
    <w:p w14:paraId="504D416E" w14:textId="77777777" w:rsidR="007E504B" w:rsidRDefault="007E504B" w:rsidP="00B4014F">
      <w:pPr>
        <w:spacing w:line="360" w:lineRule="auto"/>
        <w:jc w:val="both"/>
        <w:rPr>
          <w:rFonts w:cstheme="minorHAnsi"/>
          <w:rtl/>
        </w:rPr>
      </w:pPr>
    </w:p>
    <w:p w14:paraId="4702A702" w14:textId="6E836F49" w:rsidR="007E504B" w:rsidRPr="00B4014F" w:rsidRDefault="00EE4698" w:rsidP="00B4014F">
      <w:pPr>
        <w:spacing w:line="360" w:lineRule="auto"/>
        <w:jc w:val="both"/>
        <w:rPr>
          <w:rFonts w:cstheme="minorHAnsi"/>
          <w:b/>
          <w:bCs/>
          <w:rtl/>
        </w:rPr>
      </w:pPr>
      <w:r w:rsidRPr="00B4014F">
        <w:rPr>
          <w:rFonts w:cstheme="minorHAnsi" w:hint="cs"/>
          <w:b/>
          <w:bCs/>
          <w:rtl/>
        </w:rPr>
        <w:t xml:space="preserve">מתודה 1 </w:t>
      </w:r>
      <w:r w:rsidRPr="00B4014F">
        <w:rPr>
          <w:rFonts w:cstheme="minorHAnsi"/>
          <w:b/>
          <w:bCs/>
          <w:rtl/>
        </w:rPr>
        <w:t>–</w:t>
      </w:r>
      <w:r w:rsidRPr="00B4014F">
        <w:rPr>
          <w:rFonts w:cstheme="minorHAnsi" w:hint="cs"/>
          <w:b/>
          <w:bCs/>
          <w:rtl/>
        </w:rPr>
        <w:t xml:space="preserve"> </w:t>
      </w:r>
      <w:r w:rsidR="00E16199" w:rsidRPr="00B4014F">
        <w:rPr>
          <w:rFonts w:cstheme="minorHAnsi" w:hint="cs"/>
          <w:b/>
          <w:bCs/>
          <w:rtl/>
        </w:rPr>
        <w:t>חשיבה משותפת</w:t>
      </w:r>
      <w:r w:rsidRPr="00B4014F">
        <w:rPr>
          <w:rFonts w:cstheme="minorHAnsi" w:hint="cs"/>
          <w:b/>
          <w:bCs/>
          <w:rtl/>
        </w:rPr>
        <w:t>+ דיון בשאלה:</w:t>
      </w:r>
    </w:p>
    <w:p w14:paraId="4302D2FE" w14:textId="18FAD469" w:rsidR="00EE4698" w:rsidRDefault="00EE4698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נכתוב על הלוח את המילה "שיא" ונבקש מהמשתתפים/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להגיד מה שעולה להם/ן לראש בהקשר של המילה הזו.</w:t>
      </w:r>
    </w:p>
    <w:p w14:paraId="24870B03" w14:textId="48E597C0" w:rsidR="00EE4698" w:rsidRDefault="00EE4698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לאחר מכן נציג מספר פירושים מהמילון למילה "שיא" ונשאל:</w:t>
      </w:r>
    </w:p>
    <w:p w14:paraId="0C4A4827" w14:textId="08309E55" w:rsidR="00EE4698" w:rsidRDefault="00EE4698" w:rsidP="00B4014F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>האם המושג שיא הוא נכון בעיניכם/ן לתיאור טיול? אם כן למה? אם לא למה?</w:t>
      </w:r>
    </w:p>
    <w:p w14:paraId="719312A8" w14:textId="696A5470" w:rsidR="00EE4698" w:rsidRDefault="00EE4698" w:rsidP="00B4014F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>במידה ולא, איזו מילה הייתם/ן נותנים/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לטיול במקום המילה שיא?</w:t>
      </w:r>
    </w:p>
    <w:p w14:paraId="0ECE5618" w14:textId="50530039" w:rsidR="00832D4F" w:rsidRPr="00EE4698" w:rsidRDefault="00832D4F" w:rsidP="00B4014F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מה החשיבות שבקביעת שיא/ אוכף/ כל מילה אחרת בתהליך חינוכי? איך זה יכול לשרת אותנו?</w:t>
      </w:r>
    </w:p>
    <w:p w14:paraId="7656D04F" w14:textId="77777777" w:rsidR="00E16199" w:rsidRDefault="00E16199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 xml:space="preserve">לאחר מכן </w:t>
      </w:r>
      <w:r>
        <w:rPr>
          <w:rFonts w:cstheme="minorHAnsi" w:hint="cs"/>
          <w:rtl/>
        </w:rPr>
        <w:t xml:space="preserve">נסביר את המסר המרכזי של היחידה - אם מסתכלים על המשמעות הפשוטה של המושג "שיא" מדובר בנקודה הגבוה ביותר, כלומר ממנה יש ירידה. ביחידה הזו נרצה להסתכל על הטיול כאל "אוכף" בדרך למעלה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נקודה בדרך בה ניתן לקיים בקרה על מה עשינו עד עכשיו וקבלת דחיפה להמשך התהליך.</w:t>
      </w:r>
    </w:p>
    <w:p w14:paraId="04F4590A" w14:textId="05890FB7" w:rsidR="007E504B" w:rsidRDefault="00946955" w:rsidP="00B4014F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15 דק' | ציוד: לוח, טושים ללוח | נספחים: הגדרות למילה שיא</w:t>
      </w:r>
    </w:p>
    <w:p w14:paraId="259323C0" w14:textId="77777777" w:rsidR="00946955" w:rsidRDefault="00946955" w:rsidP="00B4014F">
      <w:pPr>
        <w:spacing w:line="360" w:lineRule="auto"/>
        <w:jc w:val="both"/>
        <w:rPr>
          <w:rFonts w:cstheme="minorHAnsi"/>
          <w:rtl/>
        </w:rPr>
      </w:pPr>
    </w:p>
    <w:p w14:paraId="6076E75C" w14:textId="1C23F4C8" w:rsidR="00946955" w:rsidRPr="00B4014F" w:rsidRDefault="00946955" w:rsidP="00B4014F">
      <w:pPr>
        <w:spacing w:line="360" w:lineRule="auto"/>
        <w:jc w:val="both"/>
        <w:rPr>
          <w:rFonts w:cstheme="minorHAnsi"/>
          <w:b/>
          <w:bCs/>
          <w:rtl/>
        </w:rPr>
      </w:pPr>
      <w:r w:rsidRPr="00B4014F">
        <w:rPr>
          <w:rFonts w:cstheme="minorHAnsi" w:hint="cs"/>
          <w:b/>
          <w:bCs/>
          <w:rtl/>
        </w:rPr>
        <w:t xml:space="preserve">מתודה 2 </w:t>
      </w:r>
      <w:r w:rsidRPr="00B4014F">
        <w:rPr>
          <w:rFonts w:cstheme="minorHAnsi"/>
          <w:b/>
          <w:bCs/>
          <w:rtl/>
        </w:rPr>
        <w:t>–</w:t>
      </w:r>
      <w:r w:rsidRPr="00B4014F">
        <w:rPr>
          <w:rFonts w:cstheme="minorHAnsi" w:hint="cs"/>
          <w:b/>
          <w:bCs/>
          <w:rtl/>
        </w:rPr>
        <w:t xml:space="preserve"> הסבר:</w:t>
      </w:r>
    </w:p>
    <w:p w14:paraId="4C96D2BD" w14:textId="40BF80AA" w:rsidR="00E16199" w:rsidRDefault="00E16199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נתמקד במושג בקרה ונסביר את שלושת סוגי הבקרה:</w:t>
      </w:r>
    </w:p>
    <w:p w14:paraId="4A041E1E" w14:textId="7C8A4AD1" w:rsidR="00E16199" w:rsidRDefault="00E16199" w:rsidP="00B4014F">
      <w:pPr>
        <w:pStyle w:val="a8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>בקרה מאבחנת (</w:t>
      </w:r>
      <w:proofErr w:type="spellStart"/>
      <w:r>
        <w:rPr>
          <w:rFonts w:cstheme="minorHAnsi" w:hint="cs"/>
          <w:rtl/>
        </w:rPr>
        <w:t>ריאקטיבית</w:t>
      </w:r>
      <w:proofErr w:type="spellEnd"/>
      <w:r>
        <w:rPr>
          <w:rFonts w:cstheme="minorHAnsi" w:hint="cs"/>
          <w:rtl/>
        </w:rPr>
        <w:t xml:space="preserve">)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שימוש בכלי בקרה </w:t>
      </w:r>
      <w:proofErr w:type="spellStart"/>
      <w:r>
        <w:rPr>
          <w:rFonts w:cstheme="minorHAnsi" w:hint="cs"/>
          <w:rtl/>
        </w:rPr>
        <w:t>ליזהוי</w:t>
      </w:r>
      <w:proofErr w:type="spellEnd"/>
      <w:r>
        <w:rPr>
          <w:rFonts w:cstheme="minorHAnsi" w:hint="cs"/>
          <w:rtl/>
        </w:rPr>
        <w:t xml:space="preserve"> מגמות, פערים או קשיים בביצוע.</w:t>
      </w:r>
    </w:p>
    <w:p w14:paraId="2462B530" w14:textId="1AE2BCFE" w:rsidR="00E16199" w:rsidRDefault="00E16199" w:rsidP="00B4014F">
      <w:pPr>
        <w:pStyle w:val="a8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 xml:space="preserve">בקרה מסכמת (אקטיבית)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שימוש בכלים המשקפים את מידת הצלחת הארגון במימוש מטרותיו בתקופה מוגדרת.</w:t>
      </w:r>
    </w:p>
    <w:p w14:paraId="4CB3EF86" w14:textId="75AF0FC9" w:rsidR="00E16199" w:rsidRDefault="00E16199" w:rsidP="00B4014F">
      <w:pPr>
        <w:pStyle w:val="a8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 xml:space="preserve">בקרה מעצבת (פרואקטיבית)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שימוש במנגנוני הערכה להנעת שינוי מערכתי</w:t>
      </w:r>
    </w:p>
    <w:p w14:paraId="375235B2" w14:textId="7E3262EF" w:rsidR="00E16199" w:rsidRDefault="00E16199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נסביר כיצד כל אחת מסוגי הבקרות יכולה לבוא לידי ביטוי בטיול</w:t>
      </w:r>
    </w:p>
    <w:p w14:paraId="129E4B6A" w14:textId="6DA86FBA" w:rsidR="00517F44" w:rsidRDefault="00517F44" w:rsidP="00517F44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>כמה זמן אנחנו משקיעים בתכנון תהליכים וקביעת בקרות לאורך הדרך?</w:t>
      </w:r>
    </w:p>
    <w:p w14:paraId="49701FCE" w14:textId="2D80987B" w:rsidR="00517F44" w:rsidRPr="00517F44" w:rsidRDefault="00517F44" w:rsidP="00517F44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על מה אנחנו חושבים לקראת טיולים? תוצאה סופית או נקודה בדרך?</w:t>
      </w:r>
    </w:p>
    <w:p w14:paraId="092C4B82" w14:textId="453F03AD" w:rsidR="00E16199" w:rsidRDefault="00646940" w:rsidP="00B4014F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 xml:space="preserve">זמן: 10 דק' | ציוד: </w:t>
      </w:r>
      <w:r w:rsidR="00CA4B52">
        <w:rPr>
          <w:rFonts w:cstheme="minorHAnsi" w:hint="cs"/>
          <w:rtl/>
        </w:rPr>
        <w:t>מחשב, מקרן</w:t>
      </w:r>
      <w:r>
        <w:rPr>
          <w:rFonts w:cstheme="minorHAnsi" w:hint="cs"/>
          <w:rtl/>
        </w:rPr>
        <w:t xml:space="preserve"> | נספחים: הסבר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סוגי הבקרות</w:t>
      </w:r>
    </w:p>
    <w:p w14:paraId="0E259698" w14:textId="77777777" w:rsidR="00646940" w:rsidRDefault="00646940" w:rsidP="00B4014F">
      <w:pPr>
        <w:spacing w:line="360" w:lineRule="auto"/>
        <w:jc w:val="both"/>
        <w:rPr>
          <w:rFonts w:cstheme="minorHAnsi"/>
          <w:rtl/>
        </w:rPr>
      </w:pPr>
    </w:p>
    <w:p w14:paraId="7EAA0A61" w14:textId="5F659AAE" w:rsidR="00646940" w:rsidRPr="00B4014F" w:rsidRDefault="00646940" w:rsidP="00B4014F">
      <w:pPr>
        <w:spacing w:line="360" w:lineRule="auto"/>
        <w:jc w:val="both"/>
        <w:rPr>
          <w:rFonts w:cstheme="minorHAnsi"/>
          <w:b/>
          <w:bCs/>
          <w:rtl/>
        </w:rPr>
      </w:pPr>
      <w:r w:rsidRPr="00B4014F">
        <w:rPr>
          <w:rFonts w:cstheme="minorHAnsi" w:hint="cs"/>
          <w:b/>
          <w:bCs/>
          <w:rtl/>
        </w:rPr>
        <w:t xml:space="preserve">מתודה 3 </w:t>
      </w:r>
      <w:r w:rsidRPr="00B4014F">
        <w:rPr>
          <w:rFonts w:cstheme="minorHAnsi"/>
          <w:b/>
          <w:bCs/>
          <w:rtl/>
        </w:rPr>
        <w:t>–</w:t>
      </w:r>
      <w:r w:rsidRPr="00B4014F">
        <w:rPr>
          <w:rFonts w:cstheme="minorHAnsi" w:hint="cs"/>
          <w:b/>
          <w:bCs/>
          <w:rtl/>
        </w:rPr>
        <w:t xml:space="preserve"> הסבר:</w:t>
      </w:r>
    </w:p>
    <w:p w14:paraId="792245D3" w14:textId="182A4490" w:rsidR="00D30FA3" w:rsidRDefault="00CA4B52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 xml:space="preserve">נסביר את מודל אינה פוקס למיפוי מערכת חינוך </w:t>
      </w:r>
      <w:r w:rsidR="00B4014F">
        <w:rPr>
          <w:rFonts w:cstheme="minorHAnsi" w:hint="cs"/>
          <w:rtl/>
        </w:rPr>
        <w:t xml:space="preserve"> </w:t>
      </w:r>
      <w:hyperlink r:id="rId8" w:history="1">
        <w:r w:rsidR="00B4014F" w:rsidRPr="00E064E6">
          <w:rPr>
            <w:rStyle w:val="Hyperlink"/>
            <w:rFonts w:cstheme="minorHAnsi"/>
          </w:rPr>
          <w:t>https://algaleel.com/pics/240204114332.pdf</w:t>
        </w:r>
      </w:hyperlink>
      <w:r w:rsidR="00B4014F">
        <w:rPr>
          <w:rFonts w:cstheme="minorHAnsi" w:hint="cs"/>
          <w:rtl/>
        </w:rPr>
        <w:t xml:space="preserve"> </w:t>
      </w:r>
    </w:p>
    <w:p w14:paraId="794E9BD6" w14:textId="3384414F" w:rsidR="00CA4B52" w:rsidRDefault="00CA4B52" w:rsidP="00B4014F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lastRenderedPageBreak/>
        <w:t>זמן: 10 דק' | ציוד: מחשב, מקרן |נספחים: מודל אינה פוקס</w:t>
      </w:r>
    </w:p>
    <w:p w14:paraId="7BFB49F6" w14:textId="77777777" w:rsidR="00D30FA3" w:rsidRDefault="00D30FA3" w:rsidP="00B4014F">
      <w:pPr>
        <w:spacing w:line="360" w:lineRule="auto"/>
        <w:jc w:val="both"/>
        <w:rPr>
          <w:rFonts w:cstheme="minorHAnsi"/>
          <w:rtl/>
        </w:rPr>
      </w:pPr>
    </w:p>
    <w:p w14:paraId="0A75655A" w14:textId="77777777" w:rsidR="001F0977" w:rsidRDefault="001F0977" w:rsidP="00B4014F">
      <w:pPr>
        <w:spacing w:line="360" w:lineRule="auto"/>
        <w:jc w:val="both"/>
        <w:rPr>
          <w:rFonts w:cstheme="minorHAnsi"/>
          <w:rtl/>
        </w:rPr>
      </w:pPr>
    </w:p>
    <w:p w14:paraId="31A908D8" w14:textId="1206E9AF" w:rsidR="00CA4B52" w:rsidRPr="00B4014F" w:rsidRDefault="00CA4B52" w:rsidP="00B4014F">
      <w:pPr>
        <w:spacing w:line="360" w:lineRule="auto"/>
        <w:jc w:val="both"/>
        <w:rPr>
          <w:rFonts w:cstheme="minorHAnsi"/>
          <w:b/>
          <w:bCs/>
          <w:rtl/>
        </w:rPr>
      </w:pPr>
      <w:r w:rsidRPr="00B4014F">
        <w:rPr>
          <w:rFonts w:cstheme="minorHAnsi" w:hint="cs"/>
          <w:b/>
          <w:bCs/>
          <w:rtl/>
        </w:rPr>
        <w:t xml:space="preserve">מתודה 4 </w:t>
      </w:r>
      <w:r w:rsidRPr="00B4014F">
        <w:rPr>
          <w:rFonts w:cstheme="minorHAnsi"/>
          <w:b/>
          <w:bCs/>
          <w:rtl/>
        </w:rPr>
        <w:t>–</w:t>
      </w:r>
      <w:r w:rsidRPr="00B4014F">
        <w:rPr>
          <w:rFonts w:cstheme="minorHAnsi" w:hint="cs"/>
          <w:b/>
          <w:bCs/>
          <w:rtl/>
        </w:rPr>
        <w:t xml:space="preserve"> עשייה:</w:t>
      </w:r>
    </w:p>
    <w:p w14:paraId="578531E3" w14:textId="3D683C40" w:rsidR="00CA4B52" w:rsidRDefault="00CA4B52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נחלק את המשתתפים/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לזוגות, בזוגות יצטרכו לבחור שבט אחד (כל אחד/ת שבט) ולמפות לפי מודל אינה פוקס לכל מרכיב </w:t>
      </w:r>
      <w:r w:rsidR="00B4014F">
        <w:rPr>
          <w:rFonts w:cstheme="minorHAnsi" w:hint="cs"/>
          <w:rtl/>
        </w:rPr>
        <w:t>באיזה סוג בקרה ירצו להשתמש ועל מה ירצו לשים דגש.</w:t>
      </w:r>
    </w:p>
    <w:p w14:paraId="1599743F" w14:textId="0550B1C2" w:rsidR="00B4014F" w:rsidRDefault="00B4014F" w:rsidP="00B4014F">
      <w:pPr>
        <w:spacing w:line="360" w:lineRule="auto"/>
        <w:jc w:val="both"/>
        <w:rPr>
          <w:rFonts w:cstheme="minorHAnsi"/>
          <w:rtl/>
        </w:rPr>
      </w:pPr>
      <w:r>
        <w:rPr>
          <w:rFonts w:cstheme="minorHAnsi" w:hint="cs"/>
          <w:rtl/>
        </w:rPr>
        <w:t>לאחר מכן נתכנס למעגל ונאפשר למי שירצה לשתף במה שכתב/ה.</w:t>
      </w:r>
    </w:p>
    <w:p w14:paraId="3409C515" w14:textId="71898B6D" w:rsidR="00B4014F" w:rsidRDefault="00B4014F" w:rsidP="00B4014F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30 דק' | ציוד: דפים, עטים | נספחים: מודל אינה פוקס, סוגי הבקרות</w:t>
      </w:r>
    </w:p>
    <w:p w14:paraId="4170200B" w14:textId="77777777" w:rsidR="00B4014F" w:rsidRDefault="00B4014F" w:rsidP="00B4014F">
      <w:pPr>
        <w:spacing w:line="360" w:lineRule="auto"/>
        <w:jc w:val="both"/>
        <w:rPr>
          <w:rFonts w:cstheme="minorHAnsi"/>
          <w:rtl/>
        </w:rPr>
      </w:pPr>
    </w:p>
    <w:p w14:paraId="1BFA68B0" w14:textId="69AB4249" w:rsidR="00B4014F" w:rsidRPr="00B4014F" w:rsidRDefault="00B4014F" w:rsidP="00B4014F">
      <w:pPr>
        <w:spacing w:line="360" w:lineRule="auto"/>
        <w:jc w:val="both"/>
        <w:rPr>
          <w:rFonts w:cstheme="minorHAnsi"/>
          <w:b/>
          <w:bCs/>
          <w:rtl/>
        </w:rPr>
      </w:pPr>
      <w:r w:rsidRPr="00B4014F">
        <w:rPr>
          <w:rFonts w:cstheme="minorHAnsi" w:hint="cs"/>
          <w:b/>
          <w:bCs/>
          <w:rtl/>
        </w:rPr>
        <w:t xml:space="preserve">מתודה 5 </w:t>
      </w:r>
      <w:r w:rsidRPr="00B4014F">
        <w:rPr>
          <w:rFonts w:cstheme="minorHAnsi"/>
          <w:b/>
          <w:bCs/>
          <w:rtl/>
        </w:rPr>
        <w:t>–</w:t>
      </w:r>
      <w:r w:rsidRPr="00B4014F">
        <w:rPr>
          <w:rFonts w:cstheme="minorHAnsi" w:hint="cs"/>
          <w:b/>
          <w:bCs/>
          <w:rtl/>
        </w:rPr>
        <w:t xml:space="preserve"> דיון בשאלה:</w:t>
      </w:r>
    </w:p>
    <w:p w14:paraId="234D082B" w14:textId="13962829" w:rsidR="00B4014F" w:rsidRDefault="00B4014F" w:rsidP="00B4014F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>עד כמה אנחנו רואים/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במפעלים כוח מניע לתהליכים השנתיים שלנו?</w:t>
      </w:r>
    </w:p>
    <w:p w14:paraId="785024AF" w14:textId="1AF1E027" w:rsidR="00B4014F" w:rsidRDefault="00B4014F" w:rsidP="00B4014F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>עד כמה אנחנו משקיעים/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מחשבה במה נרצה לבחון בטיול ולא רק תמונה מיטבית של מה נרצה לראות?</w:t>
      </w:r>
    </w:p>
    <w:p w14:paraId="521A868D" w14:textId="0360BB59" w:rsidR="00B4014F" w:rsidRDefault="00B4014F" w:rsidP="00B4014F">
      <w:pPr>
        <w:pStyle w:val="a8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>מחשבה שאנחנו לוקחים/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איתנו מהיחידה</w:t>
      </w:r>
    </w:p>
    <w:p w14:paraId="6407D0C1" w14:textId="3B5C66FC" w:rsidR="00B4014F" w:rsidRPr="00B4014F" w:rsidRDefault="00B4014F" w:rsidP="00B4014F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10 דק' | ציוד: אין | נספחים: אין</w:t>
      </w:r>
    </w:p>
    <w:p w14:paraId="6D0FBEC9" w14:textId="77777777" w:rsidR="00D30FA3" w:rsidRDefault="00D30FA3" w:rsidP="00B4014F">
      <w:pPr>
        <w:spacing w:line="360" w:lineRule="auto"/>
        <w:jc w:val="both"/>
        <w:rPr>
          <w:rFonts w:cstheme="minorHAnsi"/>
          <w:rtl/>
        </w:rPr>
      </w:pPr>
    </w:p>
    <w:p w14:paraId="5E306499" w14:textId="1E83BC97" w:rsidR="00D30FA3" w:rsidRDefault="00B4014F" w:rsidP="00B4014F">
      <w:pPr>
        <w:tabs>
          <w:tab w:val="left" w:pos="2924"/>
        </w:tabs>
        <w:spacing w:line="360" w:lineRule="auto"/>
        <w:jc w:val="both"/>
        <w:rPr>
          <w:rFonts w:cstheme="minorHAnsi"/>
          <w:rtl/>
        </w:rPr>
      </w:pPr>
      <w:r>
        <w:rPr>
          <w:rFonts w:cstheme="minorHAnsi"/>
          <w:rtl/>
        </w:rPr>
        <w:tab/>
      </w:r>
    </w:p>
    <w:p w14:paraId="1566B723" w14:textId="77777777" w:rsidR="00D30FA3" w:rsidRDefault="00D30FA3" w:rsidP="00B4014F">
      <w:pPr>
        <w:spacing w:line="360" w:lineRule="auto"/>
        <w:jc w:val="both"/>
        <w:rPr>
          <w:rFonts w:cstheme="minorHAnsi"/>
          <w:rtl/>
        </w:rPr>
      </w:pPr>
    </w:p>
    <w:p w14:paraId="011368CC" w14:textId="3CEC4AEC" w:rsidR="00D30FA3" w:rsidRPr="0030141F" w:rsidRDefault="0030141F" w:rsidP="0030141F">
      <w:pPr>
        <w:spacing w:line="360" w:lineRule="auto"/>
        <w:jc w:val="both"/>
        <w:rPr>
          <w:rFonts w:cstheme="minorHAnsi" w:hint="cs"/>
          <w:rtl/>
        </w:rPr>
      </w:pPr>
      <w:hyperlink r:id="rId9" w:history="1">
        <w:r w:rsidRPr="0030141F">
          <w:rPr>
            <w:rStyle w:val="Hyperlink"/>
            <w:rFonts w:cstheme="minorHAnsi"/>
            <w:rtl/>
          </w:rPr>
          <w:t>נספחים איך נשתמש בטיול פסח לקידום תהליכים</w:t>
        </w:r>
        <w:r w:rsidRPr="0030141F">
          <w:rPr>
            <w:rStyle w:val="Hyperlink"/>
            <w:rFonts w:cstheme="minorHAnsi"/>
          </w:rPr>
          <w:t>.pptx</w:t>
        </w:r>
      </w:hyperlink>
    </w:p>
    <w:p w14:paraId="07155D94" w14:textId="77777777" w:rsidR="00D30FA3" w:rsidRDefault="00D30FA3" w:rsidP="00B4014F">
      <w:pPr>
        <w:spacing w:line="360" w:lineRule="auto"/>
        <w:jc w:val="both"/>
        <w:rPr>
          <w:rFonts w:cstheme="minorHAnsi"/>
          <w:rtl/>
        </w:rPr>
      </w:pPr>
    </w:p>
    <w:p w14:paraId="5BD926BB" w14:textId="77777777" w:rsidR="00D30FA3" w:rsidRDefault="00D30FA3" w:rsidP="00B4014F">
      <w:pPr>
        <w:spacing w:line="360" w:lineRule="auto"/>
        <w:jc w:val="both"/>
        <w:rPr>
          <w:rFonts w:cstheme="minorHAnsi"/>
          <w:rtl/>
        </w:rPr>
      </w:pPr>
    </w:p>
    <w:p w14:paraId="6A72CEFC" w14:textId="60A81620" w:rsidR="00946955" w:rsidRPr="007E504B" w:rsidRDefault="00946955" w:rsidP="00B4014F">
      <w:pPr>
        <w:spacing w:line="360" w:lineRule="auto"/>
        <w:jc w:val="both"/>
        <w:rPr>
          <w:rFonts w:cstheme="minorHAnsi"/>
        </w:rPr>
      </w:pPr>
      <w:r>
        <w:rPr>
          <w:rFonts w:cstheme="minorHAnsi" w:hint="cs"/>
          <w:rtl/>
        </w:rPr>
        <w:t xml:space="preserve"> </w:t>
      </w:r>
    </w:p>
    <w:sectPr w:rsidR="00946955" w:rsidRPr="007E504B" w:rsidSect="00EB3BFE">
      <w:headerReference w:type="default" r:id="rId10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DBFC5" w14:textId="77777777" w:rsidR="00836A71" w:rsidRDefault="00836A71" w:rsidP="00E84339">
      <w:r>
        <w:separator/>
      </w:r>
    </w:p>
  </w:endnote>
  <w:endnote w:type="continuationSeparator" w:id="0">
    <w:p w14:paraId="07288009" w14:textId="77777777" w:rsidR="00836A71" w:rsidRDefault="00836A71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9B86" w14:textId="77777777" w:rsidR="00836A71" w:rsidRDefault="00836A71" w:rsidP="00E84339">
      <w:r>
        <w:separator/>
      </w:r>
    </w:p>
  </w:footnote>
  <w:footnote w:type="continuationSeparator" w:id="0">
    <w:p w14:paraId="2E63E4E8" w14:textId="77777777" w:rsidR="00836A71" w:rsidRDefault="00836A71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02EA" w14:textId="363CA73B" w:rsidR="00E84339" w:rsidRDefault="00EB3BF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F014E" wp14:editId="3DC1DEC1">
          <wp:simplePos x="0" y="0"/>
          <wp:positionH relativeFrom="column">
            <wp:posOffset>-603885</wp:posOffset>
          </wp:positionH>
          <wp:positionV relativeFrom="paragraph">
            <wp:posOffset>-445135</wp:posOffset>
          </wp:positionV>
          <wp:extent cx="7612380" cy="10760075"/>
          <wp:effectExtent l="0" t="0" r="0" b="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402A"/>
    <w:multiLevelType w:val="hybridMultilevel"/>
    <w:tmpl w:val="81122D78"/>
    <w:lvl w:ilvl="0" w:tplc="EFA298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672E"/>
    <w:multiLevelType w:val="hybridMultilevel"/>
    <w:tmpl w:val="984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66B42"/>
    <w:multiLevelType w:val="hybridMultilevel"/>
    <w:tmpl w:val="D9DE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78161">
    <w:abstractNumId w:val="0"/>
  </w:num>
  <w:num w:numId="2" w16cid:durableId="271867519">
    <w:abstractNumId w:val="2"/>
  </w:num>
  <w:num w:numId="3" w16cid:durableId="198465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721CB"/>
    <w:rsid w:val="001324F9"/>
    <w:rsid w:val="00174051"/>
    <w:rsid w:val="001757ED"/>
    <w:rsid w:val="001F0977"/>
    <w:rsid w:val="00207783"/>
    <w:rsid w:val="00243817"/>
    <w:rsid w:val="002E34A5"/>
    <w:rsid w:val="0030141F"/>
    <w:rsid w:val="00334833"/>
    <w:rsid w:val="00334CC4"/>
    <w:rsid w:val="003D40B4"/>
    <w:rsid w:val="00476AF8"/>
    <w:rsid w:val="004B56D8"/>
    <w:rsid w:val="004C2985"/>
    <w:rsid w:val="00517F44"/>
    <w:rsid w:val="005247E5"/>
    <w:rsid w:val="0057349B"/>
    <w:rsid w:val="00606574"/>
    <w:rsid w:val="0062268E"/>
    <w:rsid w:val="00646940"/>
    <w:rsid w:val="007B5B7B"/>
    <w:rsid w:val="007E504B"/>
    <w:rsid w:val="00832D4F"/>
    <w:rsid w:val="00836A71"/>
    <w:rsid w:val="008E73A4"/>
    <w:rsid w:val="00916104"/>
    <w:rsid w:val="00946955"/>
    <w:rsid w:val="009815E7"/>
    <w:rsid w:val="009C7AA5"/>
    <w:rsid w:val="00A05011"/>
    <w:rsid w:val="00B020A1"/>
    <w:rsid w:val="00B4014F"/>
    <w:rsid w:val="00BA4F07"/>
    <w:rsid w:val="00BF65B2"/>
    <w:rsid w:val="00CA4B52"/>
    <w:rsid w:val="00CD25E0"/>
    <w:rsid w:val="00D02312"/>
    <w:rsid w:val="00D30FA3"/>
    <w:rsid w:val="00D41140"/>
    <w:rsid w:val="00D95158"/>
    <w:rsid w:val="00DF35E7"/>
    <w:rsid w:val="00E16199"/>
    <w:rsid w:val="00E8341C"/>
    <w:rsid w:val="00E84339"/>
    <w:rsid w:val="00E914F5"/>
    <w:rsid w:val="00EB3BFE"/>
    <w:rsid w:val="00EE4698"/>
    <w:rsid w:val="00F704A2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E4E2C19E-8C8A-3C4C-8D29-E8A727E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galeel.com/pics/24020411433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fimil-my.sharepoint.com/:p:/g/personal/danakl_zofim_org_il/EWMM0bHMuepDgafcphRDXxcBGnVfybejfNkGfBwiq5O3KQ?e=cf0t8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0E44-FE75-4D4E-804D-75421E7D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439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דנה קליין</cp:lastModifiedBy>
  <cp:revision>6</cp:revision>
  <cp:lastPrinted>2025-01-26T12:32:00Z</cp:lastPrinted>
  <dcterms:created xsi:type="dcterms:W3CDTF">2025-01-23T15:21:00Z</dcterms:created>
  <dcterms:modified xsi:type="dcterms:W3CDTF">2025-01-26T12:47:00Z</dcterms:modified>
</cp:coreProperties>
</file>