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18AD" w14:textId="56C5CC3F" w:rsidR="003273E8" w:rsidRDefault="007B0D38" w:rsidP="007B0D38">
      <w:pPr>
        <w:bidi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7B0D38"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  <w:t>יחידת צוותי הנהגות- יום ד' תדריך חנוכה דרום | חוויות החניכות הטובה</w:t>
      </w:r>
    </w:p>
    <w:p w14:paraId="1CD94E3F" w14:textId="77777777" w:rsidR="007B0D38" w:rsidRDefault="007B0D38" w:rsidP="007B0D38">
      <w:pPr>
        <w:bidi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</w:p>
    <w:p w14:paraId="054CF575" w14:textId="2F3FC493" w:rsidR="007B0D38" w:rsidRPr="00E60F54" w:rsidRDefault="00A51D32" w:rsidP="007B0D38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E60F54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מתודה ראשונה:</w:t>
      </w:r>
      <w:r w:rsidRPr="00E60F54">
        <w:rPr>
          <w:rFonts w:asciiTheme="majorHAnsi" w:hAnsiTheme="majorHAnsi" w:cstheme="majorHAnsi"/>
          <w:b/>
          <w:bCs/>
          <w:sz w:val="22"/>
          <w:szCs w:val="22"/>
          <w:highlight w:val="cyan"/>
          <w:u w:val="single"/>
          <w:lang w:bidi="he-IL"/>
        </w:rPr>
        <w:t xml:space="preserve"> </w:t>
      </w:r>
      <w:r w:rsidR="00E60F54" w:rsidRPr="00E60F54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התבוננות</w:t>
      </w:r>
    </w:p>
    <w:p w14:paraId="44ABD1F6" w14:textId="3FE64E2F" w:rsidR="00A51D32" w:rsidRPr="00237A7C" w:rsidRDefault="00A51D32" w:rsidP="00A51D32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>נחלק למשתתפים.ות פתקים בשלושה צבעים</w:t>
      </w:r>
      <w:r w:rsid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>עליהם יצ</w:t>
      </w:r>
      <w:r w:rsidR="00615587"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טרכו לכתוב ולהדביק בחלל </w:t>
      </w:r>
      <w:r w:rsid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החדר </w:t>
      </w:r>
      <w:r w:rsidR="00615587"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>על פי המחוון הבא:</w:t>
      </w:r>
    </w:p>
    <w:p w14:paraId="7E774515" w14:textId="2E4313C3" w:rsidR="00615587" w:rsidRDefault="00615587" w:rsidP="0061558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A4625C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פתק לבן-</w:t>
      </w:r>
      <w:r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הזדמנויות, חוויות טובות מחנוכה דרום (שעברו באופן אישי, או שלדעתם</w:t>
      </w:r>
      <w:r w:rsidR="00237A7C"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>ן יכולים.ות לחוות בטיול).</w:t>
      </w:r>
    </w:p>
    <w:p w14:paraId="26D6203F" w14:textId="15F47479" w:rsidR="00A4625C" w:rsidRDefault="00A4625C" w:rsidP="00A4625C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30266D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פתק כחול-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מורכבויות, אתגרים, חששות </w:t>
      </w:r>
      <w:r w:rsidRPr="00237A7C">
        <w:rPr>
          <w:rFonts w:asciiTheme="majorHAnsi" w:hAnsiTheme="majorHAnsi" w:cstheme="majorHAnsi" w:hint="cs"/>
          <w:sz w:val="22"/>
          <w:szCs w:val="22"/>
          <w:rtl/>
          <w:lang w:bidi="he-IL"/>
        </w:rPr>
        <w:t>(שעברו באופן אישי, או שלדעתםן יכולים.ות לחוות בטיול)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.</w:t>
      </w:r>
    </w:p>
    <w:p w14:paraId="4DE90D52" w14:textId="37039C92" w:rsidR="00A4625C" w:rsidRDefault="00A4625C" w:rsidP="00A4625C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30266D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פתק צהוב-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שאלות</w:t>
      </w:r>
      <w:r w:rsidR="0030266D">
        <w:rPr>
          <w:rFonts w:asciiTheme="majorHAnsi" w:hAnsiTheme="majorHAnsi" w:cstheme="majorHAnsi" w:hint="cs"/>
          <w:sz w:val="22"/>
          <w:szCs w:val="22"/>
          <w:rtl/>
          <w:lang w:bidi="he-IL"/>
        </w:rPr>
        <w:t>/תהיות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שקיימות אצל</w:t>
      </w:r>
      <w:r w:rsidR="0030266D">
        <w:rPr>
          <w:rFonts w:asciiTheme="majorHAnsi" w:hAnsiTheme="majorHAnsi" w:cstheme="majorHAnsi" w:hint="cs"/>
          <w:sz w:val="22"/>
          <w:szCs w:val="22"/>
          <w:rtl/>
          <w:lang w:bidi="he-IL"/>
        </w:rPr>
        <w:t>ם.ן בראש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ונותרו פ</w:t>
      </w:r>
      <w:r w:rsidR="0030266D">
        <w:rPr>
          <w:rFonts w:asciiTheme="majorHAnsi" w:hAnsiTheme="majorHAnsi" w:cstheme="majorHAnsi" w:hint="cs"/>
          <w:sz w:val="22"/>
          <w:szCs w:val="22"/>
          <w:rtl/>
          <w:lang w:bidi="he-IL"/>
        </w:rPr>
        <w:t>תוחות.</w:t>
      </w:r>
    </w:p>
    <w:p w14:paraId="5A4D86BE" w14:textId="77777777" w:rsidR="0030266D" w:rsidRDefault="0030266D" w:rsidP="0030266D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7B9A8749" w14:textId="4531AE8E" w:rsidR="0030266D" w:rsidRDefault="0030266D" w:rsidP="0030266D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לאחר מכן, נערוך סבב קצר בו מי שירצה</w:t>
      </w:r>
      <w:r w:rsidR="00285E84">
        <w:rPr>
          <w:rFonts w:asciiTheme="majorHAnsi" w:hAnsiTheme="majorHAnsi" w:cstheme="majorHAnsi" w:hint="cs"/>
          <w:sz w:val="22"/>
          <w:szCs w:val="22"/>
          <w:rtl/>
          <w:lang w:bidi="he-IL"/>
        </w:rPr>
        <w:t>/תרצה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ישתף</w:t>
      </w:r>
      <w:r w:rsidR="00285E84">
        <w:rPr>
          <w:rFonts w:asciiTheme="majorHAnsi" w:hAnsiTheme="majorHAnsi" w:cstheme="majorHAnsi" w:hint="cs"/>
          <w:sz w:val="22"/>
          <w:szCs w:val="22"/>
          <w:rtl/>
          <w:lang w:bidi="he-IL"/>
        </w:rPr>
        <w:t>/תשתף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במה </w:t>
      </w:r>
      <w:r w:rsidR="00285E84">
        <w:rPr>
          <w:rFonts w:asciiTheme="majorHAnsi" w:hAnsiTheme="majorHAnsi" w:cstheme="majorHAnsi" w:hint="cs"/>
          <w:sz w:val="22"/>
          <w:szCs w:val="22"/>
          <w:rtl/>
          <w:lang w:bidi="he-IL"/>
        </w:rPr>
        <w:t>ש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כתב</w:t>
      </w:r>
      <w:r w:rsidR="00285E84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.ה. </w:t>
      </w:r>
    </w:p>
    <w:p w14:paraId="12F8654C" w14:textId="77777777" w:rsidR="007434FC" w:rsidRDefault="007434FC" w:rsidP="007434FC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43837099" w14:textId="649A55C4" w:rsidR="007434FC" w:rsidRDefault="007434FC" w:rsidP="007434FC">
      <w:pPr>
        <w:bidi/>
        <w:spacing w:line="276" w:lineRule="auto"/>
        <w:jc w:val="center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7434FC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זמן: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10 דקות </w:t>
      </w:r>
      <w:r w:rsidRPr="007434FC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עזרים:</w:t>
      </w:r>
      <w:r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פתקיות </w:t>
      </w:r>
      <w:r w:rsidRPr="007434FC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נספחים:</w:t>
      </w:r>
      <w:r w:rsidR="00B939FE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אין</w:t>
      </w:r>
    </w:p>
    <w:p w14:paraId="26347779" w14:textId="77777777" w:rsidR="00DB56B2" w:rsidRDefault="00DB56B2" w:rsidP="00DB56B2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12548FC1" w14:textId="3BFD1A9F" w:rsidR="00177590" w:rsidRDefault="00177590" w:rsidP="00177590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DB56B2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  <w:lang w:bidi="he-IL"/>
        </w:rPr>
        <w:t>הערה למדריכ.ה: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מתודה זו חשובה לחיבור המשתתפים.ות לטיול עצמו</w:t>
      </w:r>
      <w:r w:rsidR="00DB56B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ולהרגשה שמגיעה בעקבותיו.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יש לזכור כי יושבים.ות בחדר א.נשים שמכירים.ות את הטיול וחוו אותו כחניכים</w:t>
      </w:r>
      <w:r w:rsidR="0071123A">
        <w:rPr>
          <w:rFonts w:asciiTheme="majorHAnsi" w:hAnsiTheme="majorHAnsi" w:cstheme="majorHAnsi" w:hint="cs"/>
          <w:sz w:val="22"/>
          <w:szCs w:val="22"/>
          <w:rtl/>
          <w:lang w:bidi="he-IL"/>
        </w:rPr>
        <w:t>.ו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ת, יש כאלו שלא מכירים.ות כלל את הטיול, וכאלו שמכירים.ות את הטיול וחוששים.ות ממנו באופן אישי. לכן, יש לנהל את הסבב בצורה רגישה וקשובה, אבל גם</w:t>
      </w:r>
      <w:r w:rsidR="0007178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לשמור על </w:t>
      </w:r>
      <w:r w:rsidR="005A5085">
        <w:rPr>
          <w:rFonts w:asciiTheme="majorHAnsi" w:hAnsiTheme="majorHAnsi" w:cstheme="majorHAnsi" w:hint="cs"/>
          <w:sz w:val="22"/>
          <w:szCs w:val="22"/>
          <w:rtl/>
          <w:lang w:bidi="he-IL"/>
        </w:rPr>
        <w:t>אווירה מקדמת ומעודדת להתגברות והתמודדות עם הטיול.</w:t>
      </w:r>
    </w:p>
    <w:p w14:paraId="4594704E" w14:textId="77777777" w:rsidR="005A5085" w:rsidRDefault="005A5085" w:rsidP="005A5085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32F0051A" w14:textId="6B892901" w:rsidR="005A5085" w:rsidRPr="0052422D" w:rsidRDefault="005A5085" w:rsidP="005A5085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52422D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מתודה שנייה: חשיבה משותפת</w:t>
      </w:r>
    </w:p>
    <w:p w14:paraId="28BD8B4B" w14:textId="2A2D265F" w:rsidR="005A5085" w:rsidRDefault="00062AA8" w:rsidP="005A5085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נחלק את המשתתפים.ות לשלוש קבוצות על פי שכבות הגיל בטיול- 1/6,1/7,1/8. נחלק לכל קבוצה את מאפייני הגיל המוכרים המזוהים עם שכבת הגיל הספציפית. נבקש מכל קבוצה לאפיין מחדש את שכבת הגיל</w:t>
      </w:r>
      <w:r w:rsidR="0052422D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על פי השאלות הבאות:</w:t>
      </w:r>
    </w:p>
    <w:p w14:paraId="423B0A75" w14:textId="7362A727" w:rsidR="0052422D" w:rsidRDefault="0052422D" w:rsidP="0052422D">
      <w:pPr>
        <w:pStyle w:val="ListParagraph"/>
        <w:numPr>
          <w:ilvl w:val="0"/>
          <w:numId w:val="26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אילו מאפיינים אנו רואים.ות בשטח בהשוואה למה שכתוב במסמך?</w:t>
      </w:r>
      <w:r w:rsidR="0026174E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(התנהגויות, אמירות, תפיסות, אמונות)</w:t>
      </w:r>
    </w:p>
    <w:p w14:paraId="417EFF62" w14:textId="3748FE40" w:rsidR="0026174E" w:rsidRDefault="0026174E" w:rsidP="0026174E">
      <w:pPr>
        <w:pStyle w:val="ListParagraph"/>
        <w:numPr>
          <w:ilvl w:val="0"/>
          <w:numId w:val="26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מה השתנה</w:t>
      </w:r>
      <w:r w:rsidR="001545C3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בשכבת הגיל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? מה התווסף</w:t>
      </w:r>
      <w:r w:rsidR="001545C3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לביטויים הרגשיים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? </w:t>
      </w:r>
      <w:r w:rsidR="001545C3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מה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הצטמצם?</w:t>
      </w:r>
      <w:r w:rsidR="005D7B4D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(יש להתייחס לתקופות השונות שעברו- קורונה, </w:t>
      </w:r>
      <w:r w:rsidR="002C1A06">
        <w:rPr>
          <w:rFonts w:asciiTheme="majorHAnsi" w:hAnsiTheme="majorHAnsi" w:cstheme="majorHAnsi" w:hint="cs"/>
          <w:sz w:val="22"/>
          <w:szCs w:val="22"/>
          <w:rtl/>
          <w:lang w:bidi="he-IL"/>
        </w:rPr>
        <w:t>הרפורמה המשפטית</w:t>
      </w:r>
      <w:r w:rsidR="005D7B4D">
        <w:rPr>
          <w:rFonts w:asciiTheme="majorHAnsi" w:hAnsiTheme="majorHAnsi" w:cstheme="majorHAnsi" w:hint="cs"/>
          <w:sz w:val="22"/>
          <w:szCs w:val="22"/>
          <w:rtl/>
          <w:lang w:bidi="he-IL"/>
        </w:rPr>
        <w:t>, מלחמה)</w:t>
      </w:r>
    </w:p>
    <w:p w14:paraId="2C76643D" w14:textId="7E569AF3" w:rsidR="005D7B4D" w:rsidRDefault="005D7B4D" w:rsidP="005D7B4D">
      <w:pPr>
        <w:pStyle w:val="ListParagraph"/>
        <w:numPr>
          <w:ilvl w:val="0"/>
          <w:numId w:val="26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מהם המאפיינים התנועתיים</w:t>
      </w:r>
      <w:r w:rsidR="00E16649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בשכבת גיל זו?</w:t>
      </w:r>
    </w:p>
    <w:p w14:paraId="5B401841" w14:textId="02619591" w:rsidR="00E16649" w:rsidRDefault="00E16649" w:rsidP="00E16649">
      <w:pPr>
        <w:pStyle w:val="ListParagraph"/>
        <w:numPr>
          <w:ilvl w:val="0"/>
          <w:numId w:val="26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אם כך, בהתאם למאפיינים שעלו לשכבת הגיל, אילו התנהגויות אנו נצפה לפגוש בטיול?</w:t>
      </w:r>
      <w:r w:rsidR="009D6E63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רשמו אותן בדפים נפרדים. (כל התנהגות בדף נפרד</w:t>
      </w:r>
      <w:r w:rsidR="002C1A06">
        <w:rPr>
          <w:rFonts w:asciiTheme="majorHAnsi" w:hAnsiTheme="majorHAnsi" w:cstheme="majorHAnsi" w:hint="cs"/>
          <w:sz w:val="22"/>
          <w:szCs w:val="22"/>
          <w:rtl/>
          <w:lang w:bidi="he-IL"/>
        </w:rPr>
        <w:t>- לא רק התנהגויות שליליות</w:t>
      </w:r>
      <w:r w:rsidR="009D6E63">
        <w:rPr>
          <w:rFonts w:asciiTheme="majorHAnsi" w:hAnsiTheme="majorHAnsi" w:cstheme="majorHAnsi" w:hint="cs"/>
          <w:sz w:val="22"/>
          <w:szCs w:val="22"/>
          <w:rtl/>
          <w:lang w:bidi="he-IL"/>
        </w:rPr>
        <w:t>).</w:t>
      </w:r>
    </w:p>
    <w:p w14:paraId="03F2204C" w14:textId="77777777" w:rsidR="00B57B72" w:rsidRDefault="00B57B72" w:rsidP="00B57B72">
      <w:pPr>
        <w:pStyle w:val="ListParagraph"/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</w:p>
    <w:p w14:paraId="3B160C97" w14:textId="19B48541" w:rsidR="00B57B72" w:rsidRPr="00B57B72" w:rsidRDefault="00B57B72" w:rsidP="00B57B72">
      <w:pPr>
        <w:pStyle w:val="ListParagraph"/>
        <w:bidi/>
        <w:spacing w:line="276" w:lineRule="auto"/>
        <w:jc w:val="center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זמן: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20 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דקות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 xml:space="preserve">עזרים: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שאלות מנחות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נספחים: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מאפייני הגיל</w:t>
      </w:r>
    </w:p>
    <w:p w14:paraId="75CFAC68" w14:textId="77777777" w:rsidR="00B57B72" w:rsidRDefault="00B57B72" w:rsidP="00B57B72">
      <w:pPr>
        <w:pStyle w:val="ListParagraph"/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</w:p>
    <w:p w14:paraId="4770851D" w14:textId="77777777" w:rsidR="009D6E63" w:rsidRDefault="009D6E63" w:rsidP="009D6E63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7D6E13DA" w14:textId="7554F9F2" w:rsidR="009D6E63" w:rsidRDefault="009D6E63" w:rsidP="009D6E63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821537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מתודה שלישית</w:t>
      </w:r>
      <w:r w:rsidR="00821537" w:rsidRPr="00821537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: ייצוג</w:t>
      </w:r>
    </w:p>
    <w:p w14:paraId="13D6107F" w14:textId="12F0186C" w:rsidR="00CB5242" w:rsidRDefault="00821537" w:rsidP="00CB5242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נמתח ציר בחדר שבק</w:t>
      </w:r>
      <w:r w:rsidR="00417927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צהו האחד ישנן המילים 'לגיטימי- שטח לבן', ובקצהו השני 'לא לגיטימי- שטח </w:t>
      </w:r>
      <w:r w:rsidR="00B4002D">
        <w:rPr>
          <w:rFonts w:asciiTheme="majorHAnsi" w:hAnsiTheme="majorHAnsi" w:cstheme="majorHAnsi" w:hint="cs"/>
          <w:sz w:val="22"/>
          <w:szCs w:val="22"/>
          <w:rtl/>
          <w:lang w:bidi="he-IL"/>
        </w:rPr>
        <w:t>שחור</w:t>
      </w:r>
      <w:r w:rsidR="00417927">
        <w:rPr>
          <w:rFonts w:asciiTheme="majorHAnsi" w:hAnsiTheme="majorHAnsi" w:cstheme="majorHAnsi" w:hint="cs"/>
          <w:sz w:val="22"/>
          <w:szCs w:val="22"/>
          <w:rtl/>
          <w:lang w:bidi="he-IL"/>
        </w:rPr>
        <w:t>'. נבקש מהמשתתפים.ות למקם את ההתנהגויות שכתבו על גבי הציר</w:t>
      </w:r>
      <w:r w:rsidR="00B4002D">
        <w:rPr>
          <w:rFonts w:asciiTheme="majorHAnsi" w:hAnsiTheme="majorHAnsi" w:cstheme="majorHAnsi" w:hint="cs"/>
          <w:sz w:val="22"/>
          <w:szCs w:val="22"/>
          <w:rtl/>
          <w:lang w:bidi="he-IL"/>
        </w:rPr>
        <w:t>. ונבחן מה הן ההתנהגויות העולות בכל אחד מהקצוות</w:t>
      </w:r>
      <w:r w:rsidR="00CB5242">
        <w:rPr>
          <w:rFonts w:asciiTheme="majorHAnsi" w:hAnsiTheme="majorHAnsi" w:cstheme="majorHAnsi" w:hint="cs"/>
          <w:sz w:val="22"/>
          <w:szCs w:val="22"/>
          <w:rtl/>
          <w:lang w:bidi="he-IL"/>
        </w:rPr>
        <w:t>. לאחר מכן נשאל:</w:t>
      </w:r>
    </w:p>
    <w:p w14:paraId="25C1D0D6" w14:textId="77777777" w:rsidR="005A352B" w:rsidRDefault="005A352B" w:rsidP="005A352B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האם הקצה השחור והקצה הלבן מוסכם על כולם?</w:t>
      </w:r>
    </w:p>
    <w:p w14:paraId="48EB2D14" w14:textId="3A8109F0" w:rsidR="00CB5242" w:rsidRDefault="007A66D6" w:rsidP="005A352B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מה הופך התנהגות מלגיטימית ללא לגיטימית?</w:t>
      </w:r>
    </w:p>
    <w:p w14:paraId="4CCCECB6" w14:textId="12F1B571" w:rsidR="007A66D6" w:rsidRDefault="007A66D6" w:rsidP="007A66D6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מה אנחנו צופים.ות שנפגוש יותר בטיול חנוכה?</w:t>
      </w:r>
    </w:p>
    <w:p w14:paraId="0D4BEB4E" w14:textId="5959CA84" w:rsidR="00CD25B2" w:rsidRDefault="00CD25B2" w:rsidP="00CD25B2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עד כמה השטחים הלבנים והשחורים ידועים.ות לחניכים.ות?</w:t>
      </w:r>
    </w:p>
    <w:p w14:paraId="75C11216" w14:textId="4AFEC05E" w:rsidR="00CD25B2" w:rsidRDefault="00CD25B2" w:rsidP="00CD25B2">
      <w:pPr>
        <w:pStyle w:val="ListParagraph"/>
        <w:numPr>
          <w:ilvl w:val="0"/>
          <w:numId w:val="28"/>
        </w:numPr>
        <w:bidi/>
        <w:spacing w:line="276" w:lineRule="auto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lastRenderedPageBreak/>
        <w:t xml:space="preserve">מהו השטח שנמצא בין הקצוות? </w:t>
      </w:r>
      <w:r w:rsidR="00534896">
        <w:rPr>
          <w:rFonts w:asciiTheme="majorHAnsi" w:hAnsiTheme="majorHAnsi" w:cstheme="majorHAnsi" w:hint="cs"/>
          <w:sz w:val="22"/>
          <w:szCs w:val="22"/>
          <w:rtl/>
          <w:lang w:bidi="he-IL"/>
        </w:rPr>
        <w:t>מה נוצר בו?</w:t>
      </w:r>
    </w:p>
    <w:p w14:paraId="7A869FFC" w14:textId="77777777" w:rsidR="00A4570D" w:rsidRDefault="00A4570D" w:rsidP="00B57B72">
      <w:pPr>
        <w:pStyle w:val="ListParagraph"/>
        <w:bidi/>
        <w:spacing w:line="276" w:lineRule="auto"/>
        <w:jc w:val="center"/>
        <w:rPr>
          <w:rFonts w:asciiTheme="majorHAnsi" w:hAnsiTheme="majorHAnsi" w:cstheme="majorHAnsi"/>
          <w:sz w:val="22"/>
          <w:szCs w:val="22"/>
          <w:u w:val="single"/>
          <w:rtl/>
          <w:lang w:bidi="he-IL"/>
        </w:rPr>
      </w:pPr>
    </w:p>
    <w:p w14:paraId="364F226E" w14:textId="164B6CD3" w:rsidR="00B57B72" w:rsidRPr="00B57B72" w:rsidRDefault="00B57B72" w:rsidP="00A4570D">
      <w:pPr>
        <w:pStyle w:val="ListParagraph"/>
        <w:bidi/>
        <w:spacing w:line="276" w:lineRule="auto"/>
        <w:jc w:val="center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זמן: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15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דקות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 xml:space="preserve">עזרים: </w:t>
      </w:r>
      <w:r w:rsidR="00A4570D">
        <w:rPr>
          <w:rFonts w:asciiTheme="majorHAnsi" w:hAnsiTheme="majorHAnsi" w:cstheme="majorHAnsi" w:hint="cs"/>
          <w:sz w:val="22"/>
          <w:szCs w:val="22"/>
          <w:rtl/>
          <w:lang w:bidi="he-IL"/>
        </w:rPr>
        <w:t>דפים ריקים</w:t>
      </w:r>
      <w:r w:rsidR="00FB5582">
        <w:rPr>
          <w:rFonts w:asciiTheme="majorHAnsi" w:hAnsiTheme="majorHAnsi" w:cstheme="majorHAnsi" w:hint="cs"/>
          <w:sz w:val="22"/>
          <w:szCs w:val="22"/>
          <w:rtl/>
          <w:lang w:bidi="he-IL"/>
        </w:rPr>
        <w:t>, חבל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נספחים: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="00A4570D">
        <w:rPr>
          <w:rFonts w:asciiTheme="majorHAnsi" w:hAnsiTheme="majorHAnsi" w:cstheme="majorHAnsi" w:hint="cs"/>
          <w:sz w:val="22"/>
          <w:szCs w:val="22"/>
          <w:rtl/>
          <w:lang w:bidi="he-IL"/>
        </w:rPr>
        <w:t>פתקים 'לגיט</w:t>
      </w:r>
      <w:r w:rsidR="003D3EB4">
        <w:rPr>
          <w:rFonts w:asciiTheme="majorHAnsi" w:hAnsiTheme="majorHAnsi" w:cstheme="majorHAnsi" w:hint="cs"/>
          <w:sz w:val="22"/>
          <w:szCs w:val="22"/>
          <w:rtl/>
          <w:lang w:bidi="he-IL"/>
        </w:rPr>
        <w:t>ימי', 'לא לגיטימי'</w:t>
      </w:r>
    </w:p>
    <w:p w14:paraId="58C5C623" w14:textId="77777777" w:rsidR="00B57B72" w:rsidRPr="007A66D6" w:rsidRDefault="00B57B72" w:rsidP="00B57B72">
      <w:pPr>
        <w:pStyle w:val="ListParagraph"/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065D32C9" w14:textId="77777777" w:rsidR="00B4002D" w:rsidRDefault="00B4002D" w:rsidP="00B4002D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6FF6258C" w14:textId="71B5DA97" w:rsidR="00B4002D" w:rsidRDefault="00B4002D" w:rsidP="00B4002D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534896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  <w:lang w:bidi="he-IL"/>
        </w:rPr>
        <w:t>הערה למדריכ.ה: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נצא מנקודת הנחה שיהיו התנהגויות שמונחות באמצע הציר, להן נקרא</w:t>
      </w:r>
      <w:r w:rsidR="005228CB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'שווה בדיקה- שטח אפור'</w:t>
      </w:r>
      <w:r w:rsidR="0029013C">
        <w:rPr>
          <w:rFonts w:asciiTheme="majorHAnsi" w:hAnsiTheme="majorHAnsi" w:cstheme="majorHAnsi" w:hint="cs"/>
          <w:sz w:val="22"/>
          <w:szCs w:val="22"/>
          <w:rtl/>
          <w:lang w:bidi="he-IL"/>
        </w:rPr>
        <w:t>. כלומר, התנהגויות שהן אינן שחור מובהק או לבן מובהק, אלא התנהגויות שמכילות בתוכן הרבה מאוד אפור. על השטח האפור נרצה ליצור את הדיון המשמעותי במתודה.</w:t>
      </w:r>
      <w:r w:rsidR="002E564B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שטח אפור- התנהגויות שדורשות הארה, אבל שהן לא עוברות</w:t>
      </w:r>
      <w:r w:rsidR="0008462E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אותנו</w:t>
      </w:r>
      <w:r w:rsidR="001E746F">
        <w:rPr>
          <w:rFonts w:asciiTheme="majorHAnsi" w:hAnsiTheme="majorHAnsi" w:cstheme="majorHAnsi" w:hint="cs"/>
          <w:sz w:val="22"/>
          <w:szCs w:val="22"/>
          <w:rtl/>
          <w:lang w:bidi="he-IL"/>
        </w:rPr>
        <w:t>.</w:t>
      </w:r>
    </w:p>
    <w:p w14:paraId="57BF8E3E" w14:textId="77777777" w:rsidR="001E746F" w:rsidRDefault="001E746F" w:rsidP="001E746F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02D80B1E" w14:textId="2663F220" w:rsidR="0029013C" w:rsidRPr="00534896" w:rsidRDefault="00534896" w:rsidP="0029013C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951A3E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מתודה רביעית: הסבר</w:t>
      </w:r>
    </w:p>
    <w:p w14:paraId="06F86A25" w14:textId="6063ED59" w:rsidR="00534896" w:rsidRDefault="00534896" w:rsidP="00534896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נסביר למשתתפים.ות- בני.ות הנוער נמצאים בשלב בחייהם.ן בו הם.</w:t>
      </w:r>
      <w:r w:rsidR="003A050D">
        <w:rPr>
          <w:rFonts w:asciiTheme="majorHAnsi" w:hAnsiTheme="majorHAnsi" w:cstheme="majorHAnsi" w:hint="cs"/>
          <w:sz w:val="22"/>
          <w:szCs w:val="22"/>
          <w:rtl/>
          <w:lang w:bidi="he-IL"/>
        </w:rPr>
        <w:t>ן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מעצבים</w:t>
      </w:r>
      <w:r w:rsidR="003A050D">
        <w:rPr>
          <w:rFonts w:asciiTheme="majorHAnsi" w:hAnsiTheme="majorHAnsi" w:cstheme="majorHAnsi" w:hint="cs"/>
          <w:sz w:val="22"/>
          <w:szCs w:val="22"/>
          <w:rtl/>
          <w:lang w:bidi="he-IL"/>
        </w:rPr>
        <w:t>.ות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את זהותם.ן ונפגשים</w:t>
      </w:r>
      <w:r w:rsidR="003A050D">
        <w:rPr>
          <w:rFonts w:asciiTheme="majorHAnsi" w:hAnsiTheme="majorHAnsi" w:cstheme="majorHAnsi" w:hint="cs"/>
          <w:sz w:val="22"/>
          <w:szCs w:val="22"/>
          <w:rtl/>
          <w:lang w:bidi="he-IL"/>
        </w:rPr>
        <w:t>.ות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עם </w:t>
      </w:r>
      <w:r w:rsidR="003A050D">
        <w:rPr>
          <w:rFonts w:asciiTheme="majorHAnsi" w:hAnsiTheme="majorHAnsi" w:cstheme="majorHAnsi" w:hint="cs"/>
          <w:sz w:val="22"/>
          <w:szCs w:val="22"/>
          <w:rtl/>
          <w:lang w:bidi="he-IL"/>
        </w:rPr>
        <w:t>הערכים, התפיסות, האמונות וה</w:t>
      </w:r>
      <w:r w:rsidR="00804D8A">
        <w:rPr>
          <w:rFonts w:asciiTheme="majorHAnsi" w:hAnsiTheme="majorHAnsi" w:cstheme="majorHAnsi" w:hint="cs"/>
          <w:sz w:val="22"/>
          <w:szCs w:val="22"/>
          <w:rtl/>
          <w:lang w:bidi="he-IL"/>
        </w:rPr>
        <w:t>תשוקות שלהם.ן. בשלב זה בני.ות הנוער חשופים.ות למגוון רחב של התנסויות,</w:t>
      </w:r>
      <w:r w:rsidR="00F00558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כאשר בכל התנסות כזאת עליהם.ן לקחת בחירה- בין הנכון ללא נכון, הטוב לרע, הצודק ללא צודק. בחיינו </w:t>
      </w:r>
      <w:r w:rsidR="000D6F48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ישנן נורמות חברתיות חזקות וכן גם חוקים ונהלים, כך שקל </w:t>
      </w:r>
      <w:r w:rsidR="00CC3833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לנו </w:t>
      </w:r>
      <w:r w:rsidR="000D6F48">
        <w:rPr>
          <w:rFonts w:asciiTheme="majorHAnsi" w:hAnsiTheme="majorHAnsi" w:cstheme="majorHAnsi" w:hint="cs"/>
          <w:sz w:val="22"/>
          <w:szCs w:val="22"/>
          <w:rtl/>
          <w:lang w:bidi="he-IL"/>
        </w:rPr>
        <w:t>להגיד מהו השטח השחור ומהו השטח הלבן</w:t>
      </w:r>
      <w:r w:rsidR="00CC3833">
        <w:rPr>
          <w:rFonts w:asciiTheme="majorHAnsi" w:hAnsiTheme="majorHAnsi" w:cstheme="majorHAnsi" w:hint="cs"/>
          <w:sz w:val="22"/>
          <w:szCs w:val="22"/>
          <w:rtl/>
          <w:lang w:bidi="he-IL"/>
        </w:rPr>
        <w:t>- מה לגיטימי ומה לא לגיטימי</w:t>
      </w:r>
      <w:r w:rsidR="000D6F48">
        <w:rPr>
          <w:rFonts w:asciiTheme="majorHAnsi" w:hAnsiTheme="majorHAnsi" w:cstheme="majorHAnsi" w:hint="cs"/>
          <w:sz w:val="22"/>
          <w:szCs w:val="22"/>
          <w:rtl/>
          <w:lang w:bidi="he-IL"/>
        </w:rPr>
        <w:t>. המורכבות מתחילה כשמ</w:t>
      </w:r>
      <w:r w:rsidR="00E8580C">
        <w:rPr>
          <w:rFonts w:asciiTheme="majorHAnsi" w:hAnsiTheme="majorHAnsi" w:cstheme="majorHAnsi" w:hint="cs"/>
          <w:sz w:val="22"/>
          <w:szCs w:val="22"/>
          <w:rtl/>
          <w:lang w:bidi="he-IL"/>
        </w:rPr>
        <w:t>גיעים.ות לשטח האפור. למעשה, בשטח הזה, כובד האחריות מונח אך ורק על בני.ות הנוער בהחלטה שיקבלו</w:t>
      </w:r>
      <w:r w:rsidR="00D71FB1">
        <w:rPr>
          <w:rFonts w:asciiTheme="majorHAnsi" w:hAnsiTheme="majorHAnsi" w:cstheme="majorHAnsi" w:hint="cs"/>
          <w:sz w:val="22"/>
          <w:szCs w:val="22"/>
          <w:rtl/>
          <w:lang w:bidi="he-IL"/>
        </w:rPr>
        <w:t>, בשטח זה מורכב לגלות מה הנכון ומה הלא נכון, מה הטוב ומה הרע, מה הצודק ומה הלא צודק, מה לגיטימי ומה לא לגיטימי</w:t>
      </w:r>
      <w:r w:rsidR="00572A9C">
        <w:rPr>
          <w:rFonts w:asciiTheme="majorHAnsi" w:hAnsiTheme="majorHAnsi" w:cstheme="majorHAnsi" w:hint="cs"/>
          <w:sz w:val="22"/>
          <w:szCs w:val="22"/>
          <w:rtl/>
          <w:lang w:bidi="he-IL"/>
        </w:rPr>
        <w:t>. באותם הרגעים ו</w:t>
      </w:r>
      <w:r w:rsidR="00BB34F0">
        <w:rPr>
          <w:rFonts w:asciiTheme="majorHAnsi" w:hAnsiTheme="majorHAnsi" w:cstheme="majorHAnsi" w:hint="cs"/>
          <w:sz w:val="22"/>
          <w:szCs w:val="22"/>
          <w:rtl/>
          <w:lang w:bidi="he-IL"/>
        </w:rPr>
        <w:t>המקרים על בני.ות</w:t>
      </w:r>
      <w:r w:rsidR="00572A9C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הנוער</w:t>
      </w:r>
      <w:r w:rsidR="00BB34F0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להיות קשובים.ות לקול הפנימי שלהם.ן- מהם הערכים שמניעים.ות אותי? האם אני בוחר.ת בעצמי או שבחרו במקומי? </w:t>
      </w:r>
      <w:r w:rsidR="001B3025">
        <w:rPr>
          <w:rFonts w:asciiTheme="majorHAnsi" w:hAnsiTheme="majorHAnsi" w:cstheme="majorHAnsi" w:hint="cs"/>
          <w:sz w:val="22"/>
          <w:szCs w:val="22"/>
          <w:rtl/>
          <w:lang w:bidi="he-IL"/>
        </w:rPr>
        <w:t>האם כדאי לי להימנע או שאולי להגיב?</w:t>
      </w:r>
      <w:r w:rsidR="00400969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מה נכון לי? מה נכון לא.נשים שסביבי?</w:t>
      </w:r>
      <w:r w:rsidR="00AE4D48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שאלות מורכבות שמושפעות לא פעם מקבוצת השווים.ות שלהם.ן.</w:t>
      </w:r>
    </w:p>
    <w:p w14:paraId="4E7060A9" w14:textId="7495505C" w:rsidR="00400969" w:rsidRDefault="00400969" w:rsidP="00400969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בטיול חנוכה, עולם ההתנסויות פוגש את בני.ות הנוער בעצימות גבוהה. </w:t>
      </w:r>
      <w:r w:rsidR="007D0AD5">
        <w:rPr>
          <w:rFonts w:asciiTheme="majorHAnsi" w:hAnsiTheme="majorHAnsi" w:cstheme="majorHAnsi" w:hint="cs"/>
          <w:sz w:val="22"/>
          <w:szCs w:val="22"/>
          <w:rtl/>
          <w:lang w:bidi="he-IL"/>
        </w:rPr>
        <w:t>הם.ן פושטים.ות את הכובעים המקצועיים מהשבט- מדריכים.ות, פעילים.ות והופכים.ות להיות חניכים.ות בחזרה.</w:t>
      </w:r>
      <w:r w:rsidR="00B3749C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</w:p>
    <w:p w14:paraId="55ED49EA" w14:textId="2036269A" w:rsidR="007D0AD5" w:rsidRDefault="007D0AD5" w:rsidP="007D0AD5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המטרה שלנו</w:t>
      </w:r>
      <w:r w:rsidR="002F346F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היא</w:t>
      </w:r>
      <w:r w:rsidR="007A40AF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לאמץ את חווית החניכות</w:t>
      </w:r>
      <w:r w:rsidR="00491E54">
        <w:rPr>
          <w:rFonts w:asciiTheme="majorHAnsi" w:hAnsiTheme="majorHAnsi" w:cstheme="majorHAnsi" w:hint="cs"/>
          <w:sz w:val="22"/>
          <w:szCs w:val="22"/>
          <w:rtl/>
          <w:lang w:bidi="he-IL"/>
        </w:rPr>
        <w:t>- לא להיבהל ממנה, אלא לעטוף אותה</w:t>
      </w:r>
      <w:r w:rsidR="002F346F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="00491E54">
        <w:rPr>
          <w:rFonts w:asciiTheme="majorHAnsi" w:hAnsiTheme="majorHAnsi" w:cstheme="majorHAnsi" w:hint="cs"/>
          <w:sz w:val="22"/>
          <w:szCs w:val="22"/>
          <w:rtl/>
          <w:lang w:bidi="he-IL"/>
        </w:rPr>
        <w:t>ו</w:t>
      </w:r>
      <w:r w:rsidR="002F346F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לתת להם.ן את ההזדמנות להגיע לשטחים האפורים ולקבל את הבחירות הנכונות </w:t>
      </w:r>
      <w:r w:rsidR="007A40AF">
        <w:rPr>
          <w:rFonts w:asciiTheme="majorHAnsi" w:hAnsiTheme="majorHAnsi" w:cstheme="majorHAnsi" w:hint="cs"/>
          <w:sz w:val="22"/>
          <w:szCs w:val="22"/>
          <w:rtl/>
          <w:lang w:bidi="he-IL"/>
        </w:rPr>
        <w:t>עבורם.ן</w:t>
      </w:r>
      <w:r w:rsidR="00491E54">
        <w:rPr>
          <w:rFonts w:asciiTheme="majorHAnsi" w:hAnsiTheme="majorHAnsi" w:cstheme="majorHAnsi" w:hint="cs"/>
          <w:sz w:val="22"/>
          <w:szCs w:val="22"/>
          <w:rtl/>
          <w:lang w:bidi="he-IL"/>
        </w:rPr>
        <w:t>.</w:t>
      </w:r>
    </w:p>
    <w:p w14:paraId="005FE00C" w14:textId="77777777" w:rsidR="00B3749C" w:rsidRDefault="00B3749C" w:rsidP="00B3749C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14BC7CD9" w14:textId="234E04FA" w:rsidR="003D3EB4" w:rsidRPr="00B57B72" w:rsidRDefault="003D3EB4" w:rsidP="003D3EB4">
      <w:pPr>
        <w:pStyle w:val="ListParagraph"/>
        <w:bidi/>
        <w:spacing w:line="276" w:lineRule="auto"/>
        <w:jc w:val="center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זמן: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5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דקות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 xml:space="preserve">עזרים: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אין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נספחים: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אין</w:t>
      </w:r>
    </w:p>
    <w:p w14:paraId="161B61F2" w14:textId="77777777" w:rsidR="00633E58" w:rsidRDefault="00633E58" w:rsidP="00633E58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6D041D15" w14:textId="096879E0" w:rsidR="00633E58" w:rsidRPr="00633E58" w:rsidRDefault="00633E58" w:rsidP="00633E58">
      <w:pPr>
        <w:bidi/>
        <w:spacing w:line="276" w:lineRule="auto"/>
        <w:rPr>
          <w:rFonts w:asciiTheme="majorHAnsi" w:hAnsiTheme="majorHAnsi" w:cstheme="majorHAnsi"/>
          <w:sz w:val="22"/>
          <w:szCs w:val="22"/>
          <w:u w:val="single"/>
          <w:rtl/>
          <w:lang w:bidi="he-IL"/>
        </w:rPr>
      </w:pPr>
      <w:r w:rsidRPr="00633E58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אם כך, נשאל:</w:t>
      </w:r>
    </w:p>
    <w:p w14:paraId="1B3642C2" w14:textId="2D9CA21E" w:rsidR="00633E58" w:rsidRDefault="00633E58" w:rsidP="00633E58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633E58">
        <w:rPr>
          <w:rFonts w:asciiTheme="majorHAnsi" w:hAnsiTheme="majorHAnsi" w:cstheme="majorHAnsi" w:hint="cs"/>
          <w:sz w:val="22"/>
          <w:szCs w:val="22"/>
          <w:rtl/>
          <w:lang w:bidi="he-IL"/>
        </w:rPr>
        <w:t>מהי חווית חניכות טובה? כיצד מייצרים אותה?</w:t>
      </w:r>
    </w:p>
    <w:p w14:paraId="16AF5FDB" w14:textId="58174E12" w:rsidR="00C36A6B" w:rsidRDefault="00C36A6B" w:rsidP="00C36A6B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נכתוב את התשובות העולות ונכוון- (סטינג, גבולות ברורים, </w:t>
      </w:r>
      <w:r w:rsidR="00764046">
        <w:rPr>
          <w:rFonts w:asciiTheme="majorHAnsi" w:hAnsiTheme="majorHAnsi" w:cstheme="majorHAnsi" w:hint="cs"/>
          <w:sz w:val="22"/>
          <w:szCs w:val="22"/>
          <w:rtl/>
          <w:lang w:bidi="he-IL"/>
        </w:rPr>
        <w:t>תוכן משמעותי, שיח מאפשר, ביטחון בקבוצה, זמני משחק, ערבות הדדית,</w:t>
      </w:r>
      <w:r w:rsidR="00E678F4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סקרנות ולמידה)</w:t>
      </w:r>
      <w:r w:rsidR="000C3FDB">
        <w:rPr>
          <w:rFonts w:asciiTheme="majorHAnsi" w:hAnsiTheme="majorHAnsi" w:cstheme="majorHAnsi" w:hint="cs"/>
          <w:sz w:val="22"/>
          <w:szCs w:val="22"/>
          <w:rtl/>
          <w:lang w:bidi="he-IL"/>
        </w:rPr>
        <w:t>. בחווית חניכות טובה- מגיעות הזדמנויות חינוכיות חשובות שיש לתת להן מקום.</w:t>
      </w:r>
    </w:p>
    <w:p w14:paraId="2222EC62" w14:textId="77777777" w:rsidR="00633E58" w:rsidRDefault="00633E58" w:rsidP="00633E58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2E6A734B" w14:textId="707B3CBD" w:rsidR="00633E58" w:rsidRDefault="00633E58" w:rsidP="00633E58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951A3E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 xml:space="preserve">מתודה חמישית: </w:t>
      </w:r>
      <w:r w:rsidR="00951A3E" w:rsidRPr="00951A3E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שיתוף</w:t>
      </w:r>
    </w:p>
    <w:p w14:paraId="314ED1CD" w14:textId="4B0CE231" w:rsidR="00F749C9" w:rsidRDefault="003000C9" w:rsidP="00005114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נחזור</w:t>
      </w:r>
      <w:r w:rsidR="003D3EB4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למליאה סביב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ציר ההתנהגויות- נשאל: </w:t>
      </w:r>
    </w:p>
    <w:p w14:paraId="409F81B9" w14:textId="77777777" w:rsidR="00F749C9" w:rsidRDefault="00F749C9" w:rsidP="00F749C9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-</w:t>
      </w:r>
      <w:r w:rsidR="00BB702D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מה מאפיין </w:t>
      </w:r>
      <w:r w:rsidR="00C216D8">
        <w:rPr>
          <w:rFonts w:asciiTheme="majorHAnsi" w:hAnsiTheme="majorHAnsi" w:cstheme="majorHAnsi" w:hint="cs"/>
          <w:sz w:val="22"/>
          <w:szCs w:val="22"/>
          <w:rtl/>
          <w:lang w:bidi="he-IL"/>
        </w:rPr>
        <w:t>את מרכז הציר? את 'השטח האפור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'?</w:t>
      </w:r>
      <w:r w:rsidR="00C216D8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</w:p>
    <w:p w14:paraId="433FDEBB" w14:textId="77777777" w:rsidR="008B61F8" w:rsidRDefault="00F749C9" w:rsidP="008B61F8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-</w:t>
      </w:r>
      <w:r w:rsidR="00C216D8">
        <w:rPr>
          <w:rFonts w:asciiTheme="majorHAnsi" w:hAnsiTheme="majorHAnsi" w:cstheme="majorHAnsi" w:hint="cs"/>
          <w:sz w:val="22"/>
          <w:szCs w:val="22"/>
          <w:rtl/>
          <w:lang w:bidi="he-IL"/>
        </w:rPr>
        <w:t>מה המכנה המשותף</w:t>
      </w:r>
      <w:r w:rsidR="00F30D86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בין ההתנהגויות?</w:t>
      </w:r>
    </w:p>
    <w:p w14:paraId="2CE6216B" w14:textId="77777777" w:rsidR="008B61F8" w:rsidRDefault="008B61F8" w:rsidP="008B61F8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- מה מפחיד אותנו/ את המרכזים.ות בהתמודדות עם השטח האפור?</w:t>
      </w:r>
    </w:p>
    <w:p w14:paraId="5ADE8A72" w14:textId="77777777" w:rsidR="00983C6D" w:rsidRDefault="00983C6D" w:rsidP="008B61F8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- איך המרכזים.ות מסווגים.ות את האירועים? איך אנחנו מסווגים.ות?</w:t>
      </w:r>
    </w:p>
    <w:p w14:paraId="1344DE7B" w14:textId="20D126D7" w:rsidR="00932464" w:rsidRPr="00733D61" w:rsidRDefault="003D3EB4" w:rsidP="003D3EB4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lastRenderedPageBreak/>
        <w:t xml:space="preserve">נגדיר יחד: </w:t>
      </w:r>
      <w:r w:rsidR="00C269A5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 xml:space="preserve">שטח אפור- מפגש </w:t>
      </w:r>
      <w:r w:rsidR="00C145DE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>התנגשות</w:t>
      </w:r>
      <w:r w:rsidR="00C269A5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 xml:space="preserve"> בין</w:t>
      </w:r>
      <w:r w:rsidR="00C145DE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 xml:space="preserve"> ערכים</w:t>
      </w:r>
      <w:r w:rsidR="00C269A5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 xml:space="preserve"> שעלול להביא לביטוי התנהגותי של </w:t>
      </w:r>
      <w:r w:rsidR="0043573C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>הפרת מרחב בטוח</w:t>
      </w:r>
      <w:r w:rsidR="00C145DE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 xml:space="preserve"> שאינו בהכרח מחייב דיווח עו"סית</w:t>
      </w:r>
      <w:r w:rsidR="0043573C" w:rsidRPr="00733D61">
        <w:rPr>
          <w:rFonts w:asciiTheme="majorHAnsi" w:hAnsiTheme="majorHAnsi" w:cstheme="majorHAnsi" w:hint="cs"/>
          <w:b/>
          <w:bCs/>
          <w:sz w:val="22"/>
          <w:szCs w:val="22"/>
          <w:rtl/>
          <w:lang w:bidi="he-IL"/>
        </w:rPr>
        <w:t>.</w:t>
      </w:r>
    </w:p>
    <w:p w14:paraId="3C190468" w14:textId="0C4C27B5" w:rsidR="00FE176E" w:rsidRDefault="003D3EB4" w:rsidP="00932464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>לאחר מכן</w:t>
      </w:r>
      <w:r w:rsidR="00932464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נציג לצוותי ההנהגה את הכלים הקיימים שלנו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כיחידה ל</w:t>
      </w:r>
      <w:r w:rsidR="00E94097">
        <w:rPr>
          <w:rFonts w:asciiTheme="majorHAnsi" w:hAnsiTheme="majorHAnsi" w:cstheme="majorHAnsi" w:hint="cs"/>
          <w:sz w:val="22"/>
          <w:szCs w:val="22"/>
          <w:rtl/>
          <w:lang w:bidi="he-IL"/>
        </w:rPr>
        <w:t>מניעה ולהתמודדות בתחומי המרחב הבטוח</w:t>
      </w:r>
      <w:r w:rsidR="00932464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- לבחור בעצמי, זמן עצירה, </w:t>
      </w:r>
      <w:r w:rsidR="008F19B3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מיפוי מסורות, תרשים יחסי כוחות, </w:t>
      </w:r>
      <w:r w:rsidR="006D0693">
        <w:rPr>
          <w:rFonts w:asciiTheme="majorHAnsi" w:hAnsiTheme="majorHAnsi" w:cstheme="majorHAnsi" w:hint="cs"/>
          <w:sz w:val="22"/>
          <w:szCs w:val="22"/>
          <w:rtl/>
          <w:lang w:bidi="he-IL"/>
        </w:rPr>
        <w:t>חובת היוועצות</w:t>
      </w:r>
      <w:r w:rsidR="00FE176E">
        <w:rPr>
          <w:rFonts w:asciiTheme="majorHAnsi" w:hAnsiTheme="majorHAnsi" w:cstheme="majorHAnsi" w:hint="cs"/>
          <w:sz w:val="22"/>
          <w:szCs w:val="22"/>
          <w:rtl/>
          <w:lang w:bidi="he-IL"/>
        </w:rPr>
        <w:t>, תחקירים ותהליכי מניעה, מודל התאמת תגובה.</w:t>
      </w:r>
    </w:p>
    <w:p w14:paraId="59F6A04E" w14:textId="77777777" w:rsidR="00E94097" w:rsidRDefault="00E94097" w:rsidP="00E940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284676D8" w14:textId="77777777" w:rsidR="00E94097" w:rsidRPr="00B86442" w:rsidRDefault="00E94097" w:rsidP="00FE176E">
      <w:pPr>
        <w:bidi/>
        <w:spacing w:line="276" w:lineRule="auto"/>
        <w:rPr>
          <w:rFonts w:asciiTheme="majorHAnsi" w:hAnsiTheme="majorHAnsi" w:cstheme="majorHAnsi"/>
          <w:b/>
          <w:bCs/>
          <w:sz w:val="22"/>
          <w:szCs w:val="22"/>
          <w:u w:val="single"/>
          <w:rtl/>
          <w:lang w:bidi="he-IL"/>
        </w:rPr>
      </w:pPr>
      <w:r w:rsidRPr="00B86442">
        <w:rPr>
          <w:rFonts w:asciiTheme="majorHAnsi" w:hAnsiTheme="majorHAnsi" w:cstheme="majorHAnsi" w:hint="cs"/>
          <w:b/>
          <w:bCs/>
          <w:sz w:val="22"/>
          <w:szCs w:val="22"/>
          <w:highlight w:val="cyan"/>
          <w:u w:val="single"/>
          <w:rtl/>
          <w:lang w:bidi="he-IL"/>
        </w:rPr>
        <w:t>סיכום:</w:t>
      </w:r>
    </w:p>
    <w:p w14:paraId="615BDA05" w14:textId="37C47ED1" w:rsidR="00245522" w:rsidRDefault="00935BD6" w:rsidP="00E940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נשלח את הצוותים </w:t>
      </w:r>
      <w:r w:rsidR="00B61C74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עם דפי העזר של מניעה והתמודדות- </w:t>
      </w:r>
      <w:r w:rsidR="00E94097">
        <w:rPr>
          <w:rFonts w:asciiTheme="majorHAnsi" w:hAnsiTheme="majorHAnsi" w:cstheme="majorHAnsi" w:hint="cs"/>
          <w:sz w:val="22"/>
          <w:szCs w:val="22"/>
          <w:rtl/>
          <w:lang w:bidi="he-IL"/>
        </w:rPr>
        <w:t>בדומה ל</w:t>
      </w:r>
      <w:r w:rsidR="003F00AE">
        <w:rPr>
          <w:rFonts w:asciiTheme="majorHAnsi" w:hAnsiTheme="majorHAnsi" w:cstheme="majorHAnsi" w:hint="cs"/>
          <w:sz w:val="22"/>
          <w:szCs w:val="22"/>
          <w:rtl/>
          <w:lang w:bidi="he-IL"/>
        </w:rPr>
        <w:t>רכזות מרחב בטוח</w:t>
      </w:r>
      <w:r w:rsidR="00E94097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ונציין כי יותר מכדאי ל</w:t>
      </w:r>
      <w:r w:rsidR="00B86442">
        <w:rPr>
          <w:rFonts w:asciiTheme="majorHAnsi" w:hAnsiTheme="majorHAnsi" w:cstheme="majorHAnsi" w:hint="cs"/>
          <w:sz w:val="22"/>
          <w:szCs w:val="22"/>
          <w:rtl/>
          <w:lang w:bidi="he-IL"/>
        </w:rPr>
        <w:t>השתמש בהם לתהליך חנוכה המתקיים</w:t>
      </w:r>
      <w:r w:rsidR="003F00AE">
        <w:rPr>
          <w:rFonts w:asciiTheme="majorHAnsi" w:hAnsiTheme="majorHAnsi" w:cstheme="majorHAnsi" w:hint="cs"/>
          <w:sz w:val="22"/>
          <w:szCs w:val="22"/>
          <w:rtl/>
          <w:lang w:bidi="he-IL"/>
        </w:rPr>
        <w:t>.</w:t>
      </w:r>
      <w:r w:rsidR="00F30D86">
        <w:rPr>
          <w:rFonts w:asciiTheme="majorHAnsi" w:hAnsiTheme="majorHAnsi" w:cstheme="majorHAnsi"/>
          <w:sz w:val="22"/>
          <w:szCs w:val="22"/>
          <w:rtl/>
          <w:lang w:bidi="he-IL"/>
        </w:rPr>
        <w:br/>
      </w:r>
    </w:p>
    <w:p w14:paraId="1731E3D5" w14:textId="40770641" w:rsidR="00B86442" w:rsidRPr="00B57B72" w:rsidRDefault="00B86442" w:rsidP="00B86442">
      <w:pPr>
        <w:pStyle w:val="ListParagraph"/>
        <w:bidi/>
        <w:spacing w:line="276" w:lineRule="auto"/>
        <w:jc w:val="center"/>
        <w:rPr>
          <w:rFonts w:asciiTheme="majorHAnsi" w:hAnsiTheme="majorHAnsi" w:cstheme="majorHAnsi"/>
          <w:sz w:val="22"/>
          <w:szCs w:val="22"/>
          <w:rtl/>
          <w:lang w:bidi="he-IL"/>
        </w:rPr>
      </w:pP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זמן: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10 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דקות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 xml:space="preserve">עזרים: </w:t>
      </w:r>
      <w:r w:rsidR="002719CD">
        <w:rPr>
          <w:rFonts w:asciiTheme="majorHAnsi" w:hAnsiTheme="majorHAnsi" w:cstheme="majorHAnsi" w:hint="cs"/>
          <w:sz w:val="22"/>
          <w:szCs w:val="22"/>
          <w:rtl/>
          <w:lang w:bidi="he-IL"/>
        </w:rPr>
        <w:t>דפי מניעה והתמודדות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Pr="00B57B72">
        <w:rPr>
          <w:rFonts w:asciiTheme="majorHAnsi" w:hAnsiTheme="majorHAnsi" w:cstheme="majorHAnsi" w:hint="cs"/>
          <w:sz w:val="22"/>
          <w:szCs w:val="22"/>
          <w:u w:val="single"/>
          <w:rtl/>
          <w:lang w:bidi="he-IL"/>
        </w:rPr>
        <w:t>נספחים:</w:t>
      </w:r>
      <w:r w:rsidRPr="00B57B72">
        <w:rPr>
          <w:rFonts w:asciiTheme="majorHAnsi" w:hAnsiTheme="majorHAnsi" w:cstheme="majorHAnsi" w:hint="cs"/>
          <w:sz w:val="22"/>
          <w:szCs w:val="22"/>
          <w:rtl/>
          <w:lang w:bidi="he-IL"/>
        </w:rPr>
        <w:t xml:space="preserve"> </w:t>
      </w:r>
      <w:r w:rsidR="00726387">
        <w:rPr>
          <w:rFonts w:asciiTheme="majorHAnsi" w:hAnsiTheme="majorHAnsi" w:cstheme="majorHAnsi" w:hint="cs"/>
          <w:sz w:val="22"/>
          <w:szCs w:val="22"/>
          <w:rtl/>
          <w:lang w:bidi="he-IL"/>
        </w:rPr>
        <w:t>כלים יחידת מרחב בטוח</w:t>
      </w:r>
    </w:p>
    <w:p w14:paraId="428C309E" w14:textId="77777777" w:rsidR="00B86442" w:rsidRPr="003000C9" w:rsidRDefault="00B86442" w:rsidP="00B86442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54DB35D7" w14:textId="77777777" w:rsidR="00E60F54" w:rsidRDefault="00E60F54" w:rsidP="00E60F54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1BAC500D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40AFCE4F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618C6E01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3781A9CF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5FBCC70F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30929AE0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214813AF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4685A24D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74D901E8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458DE558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0D146A7C" w14:textId="77777777" w:rsidR="00C81F97" w:rsidRDefault="00C81F97" w:rsidP="00C81F97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p w14:paraId="39E95BC8" w14:textId="77777777" w:rsidR="0030266D" w:rsidRPr="00237A7C" w:rsidRDefault="0030266D" w:rsidP="0030266D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sectPr w:rsidR="0030266D" w:rsidRPr="00237A7C" w:rsidSect="00406718">
      <w:headerReference w:type="default" r:id="rId8"/>
      <w:footerReference w:type="default" r:id="rId9"/>
      <w:pgSz w:w="11900" w:h="16840"/>
      <w:pgMar w:top="269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0E18" w14:textId="77777777" w:rsidR="006E75C3" w:rsidRDefault="006E75C3" w:rsidP="006A7DE2">
      <w:r>
        <w:separator/>
      </w:r>
    </w:p>
  </w:endnote>
  <w:endnote w:type="continuationSeparator" w:id="0">
    <w:p w14:paraId="2DDA5DFF" w14:textId="77777777" w:rsidR="006E75C3" w:rsidRDefault="006E75C3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A72A" w14:textId="77777777" w:rsidR="00DD18D4" w:rsidRDefault="00DD18D4">
    <w:pPr>
      <w:pStyle w:val="Footer"/>
    </w:pPr>
    <w:r>
      <w:rPr>
        <w:noProof/>
        <w:lang w:bidi="he-IL"/>
      </w:rPr>
      <w:drawing>
        <wp:anchor distT="0" distB="0" distL="114300" distR="114300" simplePos="0" relativeHeight="251656704" behindDoc="1" locked="0" layoutInCell="1" allowOverlap="1" wp14:anchorId="4556BB91" wp14:editId="5FB81E05">
          <wp:simplePos x="0" y="0"/>
          <wp:positionH relativeFrom="page">
            <wp:align>left</wp:align>
          </wp:positionH>
          <wp:positionV relativeFrom="paragraph">
            <wp:posOffset>227330</wp:posOffset>
          </wp:positionV>
          <wp:extent cx="7569642" cy="294159"/>
          <wp:effectExtent l="0" t="0" r="0" b="0"/>
          <wp:wrapNone/>
          <wp:docPr id="24" name="תמונה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9642" cy="29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0BF3" w14:textId="77777777" w:rsidR="006E75C3" w:rsidRDefault="006E75C3" w:rsidP="006A7DE2">
      <w:r>
        <w:separator/>
      </w:r>
    </w:p>
  </w:footnote>
  <w:footnote w:type="continuationSeparator" w:id="0">
    <w:p w14:paraId="6F28D038" w14:textId="77777777" w:rsidR="006E75C3" w:rsidRDefault="006E75C3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6C6" w14:textId="6ADAC46C" w:rsidR="00DD18D4" w:rsidRDefault="00DD18D4">
    <w:pPr>
      <w:pStyle w:val="Header"/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 wp14:anchorId="3FD36912" wp14:editId="07DFD0F2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7617350" cy="1455089"/>
          <wp:effectExtent l="0" t="0" r="3175" b="0"/>
          <wp:wrapNone/>
          <wp:docPr id="23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3D9"/>
    <w:multiLevelType w:val="hybridMultilevel"/>
    <w:tmpl w:val="96605BA8"/>
    <w:lvl w:ilvl="0" w:tplc="7A8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C8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8C2"/>
    <w:multiLevelType w:val="hybridMultilevel"/>
    <w:tmpl w:val="1A12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FDA"/>
    <w:multiLevelType w:val="hybridMultilevel"/>
    <w:tmpl w:val="13002628"/>
    <w:lvl w:ilvl="0" w:tplc="F9BC6130">
      <w:numFmt w:val="bullet"/>
      <w:lvlText w:val="•"/>
      <w:lvlJc w:val="left"/>
      <w:pPr>
        <w:ind w:left="720" w:hanging="360"/>
      </w:pPr>
      <w:rPr>
        <w:rFonts w:ascii="Alef" w:eastAsiaTheme="minorEastAsia" w:hAnsi="Alef" w:cs="Ale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5A9"/>
    <w:multiLevelType w:val="hybridMultilevel"/>
    <w:tmpl w:val="13E0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5F78"/>
    <w:multiLevelType w:val="hybridMultilevel"/>
    <w:tmpl w:val="A0A2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03CC"/>
    <w:multiLevelType w:val="hybridMultilevel"/>
    <w:tmpl w:val="F0B4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0A2A"/>
    <w:multiLevelType w:val="hybridMultilevel"/>
    <w:tmpl w:val="7AC429A8"/>
    <w:lvl w:ilvl="0" w:tplc="867CD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B6D97"/>
    <w:multiLevelType w:val="hybridMultilevel"/>
    <w:tmpl w:val="1AB27BEE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11CE"/>
    <w:multiLevelType w:val="hybridMultilevel"/>
    <w:tmpl w:val="63EE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3B12"/>
    <w:multiLevelType w:val="hybridMultilevel"/>
    <w:tmpl w:val="64C0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4F8A"/>
    <w:multiLevelType w:val="hybridMultilevel"/>
    <w:tmpl w:val="96722438"/>
    <w:lvl w:ilvl="0" w:tplc="68749F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60DC"/>
    <w:multiLevelType w:val="hybridMultilevel"/>
    <w:tmpl w:val="6534DC2C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F85"/>
    <w:multiLevelType w:val="hybridMultilevel"/>
    <w:tmpl w:val="47C0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44215"/>
    <w:multiLevelType w:val="hybridMultilevel"/>
    <w:tmpl w:val="E9447930"/>
    <w:lvl w:ilvl="0" w:tplc="00621D6C">
      <w:numFmt w:val="bullet"/>
      <w:lvlText w:val="•"/>
      <w:lvlJc w:val="left"/>
      <w:pPr>
        <w:ind w:left="360" w:hanging="360"/>
      </w:pPr>
      <w:rPr>
        <w:rFonts w:ascii="Alef" w:eastAsiaTheme="minorEastAsia" w:hAnsi="Alef" w:cs="Alef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24AC8"/>
    <w:multiLevelType w:val="hybridMultilevel"/>
    <w:tmpl w:val="3CE81486"/>
    <w:lvl w:ilvl="0" w:tplc="42982E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7591"/>
    <w:multiLevelType w:val="hybridMultilevel"/>
    <w:tmpl w:val="66D8E15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5F4D7E"/>
    <w:multiLevelType w:val="hybridMultilevel"/>
    <w:tmpl w:val="D0CE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1189"/>
    <w:multiLevelType w:val="hybridMultilevel"/>
    <w:tmpl w:val="CEEE0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320D27"/>
    <w:multiLevelType w:val="hybridMultilevel"/>
    <w:tmpl w:val="96605BA8"/>
    <w:lvl w:ilvl="0" w:tplc="7A8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C8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429CF"/>
    <w:multiLevelType w:val="hybridMultilevel"/>
    <w:tmpl w:val="1BF0274A"/>
    <w:lvl w:ilvl="0" w:tplc="A16AFD8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647D5D12"/>
    <w:multiLevelType w:val="hybridMultilevel"/>
    <w:tmpl w:val="A480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933F4"/>
    <w:multiLevelType w:val="hybridMultilevel"/>
    <w:tmpl w:val="46E2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32804"/>
    <w:multiLevelType w:val="hybridMultilevel"/>
    <w:tmpl w:val="9AB2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6F43"/>
    <w:multiLevelType w:val="hybridMultilevel"/>
    <w:tmpl w:val="66D8E15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303707"/>
    <w:multiLevelType w:val="hybridMultilevel"/>
    <w:tmpl w:val="7628561E"/>
    <w:lvl w:ilvl="0" w:tplc="F9BC6130">
      <w:numFmt w:val="bullet"/>
      <w:lvlText w:val="•"/>
      <w:lvlJc w:val="left"/>
      <w:pPr>
        <w:ind w:left="360" w:hanging="360"/>
      </w:pPr>
      <w:rPr>
        <w:rFonts w:ascii="Alef" w:eastAsiaTheme="minorEastAsia" w:hAnsi="Alef" w:cs="Ale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14D6C"/>
    <w:multiLevelType w:val="hybridMultilevel"/>
    <w:tmpl w:val="4114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B0176"/>
    <w:multiLevelType w:val="hybridMultilevel"/>
    <w:tmpl w:val="9B8A90C6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147FB2"/>
    <w:multiLevelType w:val="hybridMultilevel"/>
    <w:tmpl w:val="67D8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B2618"/>
    <w:multiLevelType w:val="hybridMultilevel"/>
    <w:tmpl w:val="259C5F8A"/>
    <w:lvl w:ilvl="0" w:tplc="04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9" w15:restartNumberingAfterBreak="0">
    <w:nsid w:val="7F872CDB"/>
    <w:multiLevelType w:val="hybridMultilevel"/>
    <w:tmpl w:val="A9D0394C"/>
    <w:lvl w:ilvl="0" w:tplc="355C68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20627">
    <w:abstractNumId w:val="19"/>
  </w:num>
  <w:num w:numId="2" w16cid:durableId="1465855120">
    <w:abstractNumId w:val="6"/>
  </w:num>
  <w:num w:numId="3" w16cid:durableId="1728338681">
    <w:abstractNumId w:val="23"/>
  </w:num>
  <w:num w:numId="4" w16cid:durableId="840855664">
    <w:abstractNumId w:val="15"/>
  </w:num>
  <w:num w:numId="5" w16cid:durableId="1682857152">
    <w:abstractNumId w:val="0"/>
  </w:num>
  <w:num w:numId="6" w16cid:durableId="109786426">
    <w:abstractNumId w:val="18"/>
  </w:num>
  <w:num w:numId="7" w16cid:durableId="1496873986">
    <w:abstractNumId w:val="28"/>
  </w:num>
  <w:num w:numId="8" w16cid:durableId="750077433">
    <w:abstractNumId w:val="8"/>
  </w:num>
  <w:num w:numId="9" w16cid:durableId="774832136">
    <w:abstractNumId w:val="26"/>
  </w:num>
  <w:num w:numId="10" w16cid:durableId="103039168">
    <w:abstractNumId w:val="11"/>
  </w:num>
  <w:num w:numId="11" w16cid:durableId="1558931753">
    <w:abstractNumId w:val="7"/>
  </w:num>
  <w:num w:numId="12" w16cid:durableId="963928430">
    <w:abstractNumId w:val="2"/>
  </w:num>
  <w:num w:numId="13" w16cid:durableId="362680214">
    <w:abstractNumId w:val="24"/>
  </w:num>
  <w:num w:numId="14" w16cid:durableId="972751958">
    <w:abstractNumId w:val="13"/>
  </w:num>
  <w:num w:numId="15" w16cid:durableId="750934034">
    <w:abstractNumId w:val="17"/>
  </w:num>
  <w:num w:numId="16" w16cid:durableId="21592980">
    <w:abstractNumId w:val="10"/>
  </w:num>
  <w:num w:numId="17" w16cid:durableId="268510243">
    <w:abstractNumId w:val="29"/>
  </w:num>
  <w:num w:numId="18" w16cid:durableId="292322668">
    <w:abstractNumId w:val="5"/>
  </w:num>
  <w:num w:numId="19" w16cid:durableId="507331746">
    <w:abstractNumId w:val="22"/>
  </w:num>
  <w:num w:numId="20" w16cid:durableId="1002780953">
    <w:abstractNumId w:val="25"/>
  </w:num>
  <w:num w:numId="21" w16cid:durableId="175777174">
    <w:abstractNumId w:val="27"/>
  </w:num>
  <w:num w:numId="22" w16cid:durableId="1892500674">
    <w:abstractNumId w:val="1"/>
  </w:num>
  <w:num w:numId="23" w16cid:durableId="624772598">
    <w:abstractNumId w:val="21"/>
  </w:num>
  <w:num w:numId="24" w16cid:durableId="66850233">
    <w:abstractNumId w:val="14"/>
  </w:num>
  <w:num w:numId="25" w16cid:durableId="1704329872">
    <w:abstractNumId w:val="3"/>
  </w:num>
  <w:num w:numId="26" w16cid:durableId="292518909">
    <w:abstractNumId w:val="16"/>
  </w:num>
  <w:num w:numId="27" w16cid:durableId="838429431">
    <w:abstractNumId w:val="4"/>
  </w:num>
  <w:num w:numId="28" w16cid:durableId="766267792">
    <w:abstractNumId w:val="20"/>
  </w:num>
  <w:num w:numId="29" w16cid:durableId="1698308382">
    <w:abstractNumId w:val="12"/>
  </w:num>
  <w:num w:numId="30" w16cid:durableId="196341249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2276"/>
    <w:rsid w:val="0000273B"/>
    <w:rsid w:val="00005114"/>
    <w:rsid w:val="00010042"/>
    <w:rsid w:val="0003207F"/>
    <w:rsid w:val="00034547"/>
    <w:rsid w:val="00041D57"/>
    <w:rsid w:val="00046F98"/>
    <w:rsid w:val="000517B9"/>
    <w:rsid w:val="00062AA8"/>
    <w:rsid w:val="00071782"/>
    <w:rsid w:val="00071969"/>
    <w:rsid w:val="00071A18"/>
    <w:rsid w:val="00074658"/>
    <w:rsid w:val="000772FA"/>
    <w:rsid w:val="00081013"/>
    <w:rsid w:val="0008462E"/>
    <w:rsid w:val="00087CDC"/>
    <w:rsid w:val="00096BB1"/>
    <w:rsid w:val="0009793E"/>
    <w:rsid w:val="000B1522"/>
    <w:rsid w:val="000B5F11"/>
    <w:rsid w:val="000C01B3"/>
    <w:rsid w:val="000C3FDB"/>
    <w:rsid w:val="000C7EB9"/>
    <w:rsid w:val="000C7FCA"/>
    <w:rsid w:val="000D286A"/>
    <w:rsid w:val="000D5C74"/>
    <w:rsid w:val="000D6F48"/>
    <w:rsid w:val="000E0383"/>
    <w:rsid w:val="000E735D"/>
    <w:rsid w:val="00102730"/>
    <w:rsid w:val="001029D2"/>
    <w:rsid w:val="001050A5"/>
    <w:rsid w:val="00107698"/>
    <w:rsid w:val="001078BD"/>
    <w:rsid w:val="001104B1"/>
    <w:rsid w:val="001113D9"/>
    <w:rsid w:val="00112CBB"/>
    <w:rsid w:val="00116035"/>
    <w:rsid w:val="00122650"/>
    <w:rsid w:val="00125F2B"/>
    <w:rsid w:val="00127C3C"/>
    <w:rsid w:val="00131168"/>
    <w:rsid w:val="001319B9"/>
    <w:rsid w:val="00131F86"/>
    <w:rsid w:val="001352DD"/>
    <w:rsid w:val="00135AE4"/>
    <w:rsid w:val="00145374"/>
    <w:rsid w:val="001463C9"/>
    <w:rsid w:val="00147DAC"/>
    <w:rsid w:val="00153DE0"/>
    <w:rsid w:val="00154503"/>
    <w:rsid w:val="001545C3"/>
    <w:rsid w:val="00157D8E"/>
    <w:rsid w:val="00161116"/>
    <w:rsid w:val="00166AFC"/>
    <w:rsid w:val="00167069"/>
    <w:rsid w:val="001728BD"/>
    <w:rsid w:val="00174455"/>
    <w:rsid w:val="00175425"/>
    <w:rsid w:val="00175E6A"/>
    <w:rsid w:val="00177590"/>
    <w:rsid w:val="00177B86"/>
    <w:rsid w:val="00186465"/>
    <w:rsid w:val="001879AB"/>
    <w:rsid w:val="00190062"/>
    <w:rsid w:val="001903B0"/>
    <w:rsid w:val="00191227"/>
    <w:rsid w:val="00193BB4"/>
    <w:rsid w:val="00193D3F"/>
    <w:rsid w:val="00194332"/>
    <w:rsid w:val="001A22D0"/>
    <w:rsid w:val="001A36BF"/>
    <w:rsid w:val="001A6298"/>
    <w:rsid w:val="001B189E"/>
    <w:rsid w:val="001B2B5E"/>
    <w:rsid w:val="001B3025"/>
    <w:rsid w:val="001C3059"/>
    <w:rsid w:val="001C4337"/>
    <w:rsid w:val="001C4D63"/>
    <w:rsid w:val="001C62B7"/>
    <w:rsid w:val="001D2E70"/>
    <w:rsid w:val="001E1813"/>
    <w:rsid w:val="001E558E"/>
    <w:rsid w:val="001E746F"/>
    <w:rsid w:val="001E76D3"/>
    <w:rsid w:val="001F3210"/>
    <w:rsid w:val="001F6009"/>
    <w:rsid w:val="00200034"/>
    <w:rsid w:val="002005A9"/>
    <w:rsid w:val="00201BF2"/>
    <w:rsid w:val="00205B03"/>
    <w:rsid w:val="002146DD"/>
    <w:rsid w:val="00217694"/>
    <w:rsid w:val="00220DF5"/>
    <w:rsid w:val="00227346"/>
    <w:rsid w:val="0023618B"/>
    <w:rsid w:val="00237A7C"/>
    <w:rsid w:val="00240670"/>
    <w:rsid w:val="00243468"/>
    <w:rsid w:val="00245522"/>
    <w:rsid w:val="00246EEF"/>
    <w:rsid w:val="002553D8"/>
    <w:rsid w:val="0025540A"/>
    <w:rsid w:val="002567D6"/>
    <w:rsid w:val="0026174E"/>
    <w:rsid w:val="00266B0D"/>
    <w:rsid w:val="00270526"/>
    <w:rsid w:val="002719CD"/>
    <w:rsid w:val="00271B6E"/>
    <w:rsid w:val="0027382D"/>
    <w:rsid w:val="00280D7C"/>
    <w:rsid w:val="002850B5"/>
    <w:rsid w:val="00285CE8"/>
    <w:rsid w:val="00285E84"/>
    <w:rsid w:val="0029013C"/>
    <w:rsid w:val="0029068F"/>
    <w:rsid w:val="00290CC5"/>
    <w:rsid w:val="002A1383"/>
    <w:rsid w:val="002B3E3D"/>
    <w:rsid w:val="002C1A06"/>
    <w:rsid w:val="002C60F4"/>
    <w:rsid w:val="002D154B"/>
    <w:rsid w:val="002D5F31"/>
    <w:rsid w:val="002E054F"/>
    <w:rsid w:val="002E564B"/>
    <w:rsid w:val="002E6EDD"/>
    <w:rsid w:val="002F15BE"/>
    <w:rsid w:val="002F346F"/>
    <w:rsid w:val="002F3513"/>
    <w:rsid w:val="002F4D0D"/>
    <w:rsid w:val="002F59EB"/>
    <w:rsid w:val="002F6276"/>
    <w:rsid w:val="003000C9"/>
    <w:rsid w:val="0030266D"/>
    <w:rsid w:val="00307895"/>
    <w:rsid w:val="00310C52"/>
    <w:rsid w:val="0031323F"/>
    <w:rsid w:val="00313CB7"/>
    <w:rsid w:val="00316B16"/>
    <w:rsid w:val="00323421"/>
    <w:rsid w:val="003273E8"/>
    <w:rsid w:val="00336B12"/>
    <w:rsid w:val="00342D53"/>
    <w:rsid w:val="00344020"/>
    <w:rsid w:val="00362713"/>
    <w:rsid w:val="00364171"/>
    <w:rsid w:val="00365027"/>
    <w:rsid w:val="00366423"/>
    <w:rsid w:val="00370900"/>
    <w:rsid w:val="00371CD1"/>
    <w:rsid w:val="00372789"/>
    <w:rsid w:val="00373D24"/>
    <w:rsid w:val="00382CE1"/>
    <w:rsid w:val="00385E78"/>
    <w:rsid w:val="00386696"/>
    <w:rsid w:val="003869FA"/>
    <w:rsid w:val="00386ED7"/>
    <w:rsid w:val="00386F72"/>
    <w:rsid w:val="00387ED0"/>
    <w:rsid w:val="00392D35"/>
    <w:rsid w:val="00392D9D"/>
    <w:rsid w:val="003A050D"/>
    <w:rsid w:val="003A2CF7"/>
    <w:rsid w:val="003A5FCC"/>
    <w:rsid w:val="003A7A7D"/>
    <w:rsid w:val="003B2D6C"/>
    <w:rsid w:val="003B46BF"/>
    <w:rsid w:val="003B6747"/>
    <w:rsid w:val="003C235E"/>
    <w:rsid w:val="003C60EE"/>
    <w:rsid w:val="003D2C55"/>
    <w:rsid w:val="003D3EB4"/>
    <w:rsid w:val="003D41FC"/>
    <w:rsid w:val="003E19C0"/>
    <w:rsid w:val="003F00AE"/>
    <w:rsid w:val="003F368C"/>
    <w:rsid w:val="003F5CBB"/>
    <w:rsid w:val="003F7AD0"/>
    <w:rsid w:val="00400969"/>
    <w:rsid w:val="00400D25"/>
    <w:rsid w:val="00406718"/>
    <w:rsid w:val="0041538A"/>
    <w:rsid w:val="00417927"/>
    <w:rsid w:val="00422764"/>
    <w:rsid w:val="00423D73"/>
    <w:rsid w:val="00426569"/>
    <w:rsid w:val="00427753"/>
    <w:rsid w:val="004342D4"/>
    <w:rsid w:val="00434D30"/>
    <w:rsid w:val="0043573C"/>
    <w:rsid w:val="00435BEF"/>
    <w:rsid w:val="004370D6"/>
    <w:rsid w:val="004402C7"/>
    <w:rsid w:val="0044425A"/>
    <w:rsid w:val="00444754"/>
    <w:rsid w:val="00445774"/>
    <w:rsid w:val="00450072"/>
    <w:rsid w:val="004500F9"/>
    <w:rsid w:val="0045202F"/>
    <w:rsid w:val="0045449B"/>
    <w:rsid w:val="004602E7"/>
    <w:rsid w:val="00472E24"/>
    <w:rsid w:val="00490428"/>
    <w:rsid w:val="00491E54"/>
    <w:rsid w:val="004924A7"/>
    <w:rsid w:val="00495D35"/>
    <w:rsid w:val="00497694"/>
    <w:rsid w:val="004A4410"/>
    <w:rsid w:val="004B11EE"/>
    <w:rsid w:val="004B56B7"/>
    <w:rsid w:val="004B6004"/>
    <w:rsid w:val="004C3509"/>
    <w:rsid w:val="004C5C30"/>
    <w:rsid w:val="004D108F"/>
    <w:rsid w:val="004D79DD"/>
    <w:rsid w:val="004E720C"/>
    <w:rsid w:val="00514CCA"/>
    <w:rsid w:val="00515903"/>
    <w:rsid w:val="005228CB"/>
    <w:rsid w:val="0052422D"/>
    <w:rsid w:val="005264CB"/>
    <w:rsid w:val="005272F9"/>
    <w:rsid w:val="00527FAD"/>
    <w:rsid w:val="005304FC"/>
    <w:rsid w:val="00534896"/>
    <w:rsid w:val="00534B12"/>
    <w:rsid w:val="005350C3"/>
    <w:rsid w:val="00537B90"/>
    <w:rsid w:val="0054225A"/>
    <w:rsid w:val="00553513"/>
    <w:rsid w:val="00560FD3"/>
    <w:rsid w:val="00563B8F"/>
    <w:rsid w:val="00563C81"/>
    <w:rsid w:val="00572A9C"/>
    <w:rsid w:val="00575761"/>
    <w:rsid w:val="00576960"/>
    <w:rsid w:val="005831BB"/>
    <w:rsid w:val="00587956"/>
    <w:rsid w:val="00594BA4"/>
    <w:rsid w:val="00596585"/>
    <w:rsid w:val="005A1F69"/>
    <w:rsid w:val="005A1F74"/>
    <w:rsid w:val="005A352B"/>
    <w:rsid w:val="005A5085"/>
    <w:rsid w:val="005A78DD"/>
    <w:rsid w:val="005B0FE2"/>
    <w:rsid w:val="005B566C"/>
    <w:rsid w:val="005C243C"/>
    <w:rsid w:val="005D7825"/>
    <w:rsid w:val="005D7B4D"/>
    <w:rsid w:val="005E712B"/>
    <w:rsid w:val="005F4F0F"/>
    <w:rsid w:val="005F551D"/>
    <w:rsid w:val="005F5C0E"/>
    <w:rsid w:val="0060144E"/>
    <w:rsid w:val="00604EDA"/>
    <w:rsid w:val="00610B6A"/>
    <w:rsid w:val="00612E40"/>
    <w:rsid w:val="00614F53"/>
    <w:rsid w:val="00615587"/>
    <w:rsid w:val="00615B73"/>
    <w:rsid w:val="00616A26"/>
    <w:rsid w:val="00617969"/>
    <w:rsid w:val="00633E58"/>
    <w:rsid w:val="00634C99"/>
    <w:rsid w:val="00636472"/>
    <w:rsid w:val="00656B5E"/>
    <w:rsid w:val="00657A81"/>
    <w:rsid w:val="0066015D"/>
    <w:rsid w:val="0066045F"/>
    <w:rsid w:val="00672C8D"/>
    <w:rsid w:val="00676142"/>
    <w:rsid w:val="0068132E"/>
    <w:rsid w:val="00682BF4"/>
    <w:rsid w:val="006834CA"/>
    <w:rsid w:val="00685F9D"/>
    <w:rsid w:val="006872A3"/>
    <w:rsid w:val="00696D5D"/>
    <w:rsid w:val="0069724B"/>
    <w:rsid w:val="006A0A55"/>
    <w:rsid w:val="006A7DE2"/>
    <w:rsid w:val="006B2498"/>
    <w:rsid w:val="006B31CF"/>
    <w:rsid w:val="006B33D9"/>
    <w:rsid w:val="006C06F6"/>
    <w:rsid w:val="006C2969"/>
    <w:rsid w:val="006C37DD"/>
    <w:rsid w:val="006C4B89"/>
    <w:rsid w:val="006C4E37"/>
    <w:rsid w:val="006C4E48"/>
    <w:rsid w:val="006C5317"/>
    <w:rsid w:val="006C5E83"/>
    <w:rsid w:val="006D0693"/>
    <w:rsid w:val="006E3B75"/>
    <w:rsid w:val="006E4553"/>
    <w:rsid w:val="006E4954"/>
    <w:rsid w:val="006E75C3"/>
    <w:rsid w:val="006F19EA"/>
    <w:rsid w:val="006F6D97"/>
    <w:rsid w:val="0071123A"/>
    <w:rsid w:val="00711886"/>
    <w:rsid w:val="00716E0F"/>
    <w:rsid w:val="00720AC3"/>
    <w:rsid w:val="00721738"/>
    <w:rsid w:val="00726387"/>
    <w:rsid w:val="007307C6"/>
    <w:rsid w:val="0073144A"/>
    <w:rsid w:val="00733B17"/>
    <w:rsid w:val="00733D61"/>
    <w:rsid w:val="00737419"/>
    <w:rsid w:val="00740CCE"/>
    <w:rsid w:val="007434FC"/>
    <w:rsid w:val="007475FF"/>
    <w:rsid w:val="00751949"/>
    <w:rsid w:val="00755528"/>
    <w:rsid w:val="007605F6"/>
    <w:rsid w:val="00760CA7"/>
    <w:rsid w:val="007620A1"/>
    <w:rsid w:val="00764046"/>
    <w:rsid w:val="007661AE"/>
    <w:rsid w:val="007669E2"/>
    <w:rsid w:val="00767279"/>
    <w:rsid w:val="0077232D"/>
    <w:rsid w:val="00773AF2"/>
    <w:rsid w:val="00774A5B"/>
    <w:rsid w:val="00777C53"/>
    <w:rsid w:val="007801A9"/>
    <w:rsid w:val="007821D4"/>
    <w:rsid w:val="00784480"/>
    <w:rsid w:val="00784707"/>
    <w:rsid w:val="007851CB"/>
    <w:rsid w:val="007875C4"/>
    <w:rsid w:val="00790338"/>
    <w:rsid w:val="00791CA0"/>
    <w:rsid w:val="00793F10"/>
    <w:rsid w:val="007A13DF"/>
    <w:rsid w:val="007A40AF"/>
    <w:rsid w:val="007A6128"/>
    <w:rsid w:val="007A66D6"/>
    <w:rsid w:val="007B0D38"/>
    <w:rsid w:val="007B20B0"/>
    <w:rsid w:val="007C0EA0"/>
    <w:rsid w:val="007C13CF"/>
    <w:rsid w:val="007C1B07"/>
    <w:rsid w:val="007C2F09"/>
    <w:rsid w:val="007C3BB7"/>
    <w:rsid w:val="007D0AD5"/>
    <w:rsid w:val="007D0B25"/>
    <w:rsid w:val="007D7D60"/>
    <w:rsid w:val="007E6EA3"/>
    <w:rsid w:val="007E760C"/>
    <w:rsid w:val="007F5ED5"/>
    <w:rsid w:val="00801705"/>
    <w:rsid w:val="0080349B"/>
    <w:rsid w:val="00803E8D"/>
    <w:rsid w:val="00804D8A"/>
    <w:rsid w:val="008142CA"/>
    <w:rsid w:val="0081631E"/>
    <w:rsid w:val="00821537"/>
    <w:rsid w:val="0082169C"/>
    <w:rsid w:val="0082263F"/>
    <w:rsid w:val="00823F88"/>
    <w:rsid w:val="0082534D"/>
    <w:rsid w:val="00836267"/>
    <w:rsid w:val="00836343"/>
    <w:rsid w:val="00836F76"/>
    <w:rsid w:val="008426BD"/>
    <w:rsid w:val="00844725"/>
    <w:rsid w:val="008515F4"/>
    <w:rsid w:val="0085692D"/>
    <w:rsid w:val="008738FF"/>
    <w:rsid w:val="00881267"/>
    <w:rsid w:val="00893EFC"/>
    <w:rsid w:val="00895AEF"/>
    <w:rsid w:val="008A4A82"/>
    <w:rsid w:val="008A5010"/>
    <w:rsid w:val="008A5ED9"/>
    <w:rsid w:val="008A651C"/>
    <w:rsid w:val="008B61B9"/>
    <w:rsid w:val="008B61F8"/>
    <w:rsid w:val="008C7A6B"/>
    <w:rsid w:val="008D0590"/>
    <w:rsid w:val="008D790D"/>
    <w:rsid w:val="008F19B3"/>
    <w:rsid w:val="008F342C"/>
    <w:rsid w:val="008F41BE"/>
    <w:rsid w:val="00900850"/>
    <w:rsid w:val="00903707"/>
    <w:rsid w:val="009069C3"/>
    <w:rsid w:val="00911F41"/>
    <w:rsid w:val="00912516"/>
    <w:rsid w:val="0091577E"/>
    <w:rsid w:val="00920AD9"/>
    <w:rsid w:val="00922474"/>
    <w:rsid w:val="00922BB2"/>
    <w:rsid w:val="009255CF"/>
    <w:rsid w:val="0092673F"/>
    <w:rsid w:val="00927EC8"/>
    <w:rsid w:val="00932464"/>
    <w:rsid w:val="00935BD6"/>
    <w:rsid w:val="00943003"/>
    <w:rsid w:val="0094561F"/>
    <w:rsid w:val="00946BD8"/>
    <w:rsid w:val="00951A3E"/>
    <w:rsid w:val="00953779"/>
    <w:rsid w:val="009600DC"/>
    <w:rsid w:val="0096521F"/>
    <w:rsid w:val="009750FD"/>
    <w:rsid w:val="00983C6D"/>
    <w:rsid w:val="00984750"/>
    <w:rsid w:val="00985868"/>
    <w:rsid w:val="009907C2"/>
    <w:rsid w:val="009907F8"/>
    <w:rsid w:val="009A0859"/>
    <w:rsid w:val="009A4E65"/>
    <w:rsid w:val="009A6BDF"/>
    <w:rsid w:val="009B0F3E"/>
    <w:rsid w:val="009C4C28"/>
    <w:rsid w:val="009D6E63"/>
    <w:rsid w:val="009D7CFD"/>
    <w:rsid w:val="009E2760"/>
    <w:rsid w:val="009E4672"/>
    <w:rsid w:val="009F0E63"/>
    <w:rsid w:val="009F1C09"/>
    <w:rsid w:val="009F3EC8"/>
    <w:rsid w:val="009F4551"/>
    <w:rsid w:val="009F7C46"/>
    <w:rsid w:val="00A01E24"/>
    <w:rsid w:val="00A0259C"/>
    <w:rsid w:val="00A04F25"/>
    <w:rsid w:val="00A108BA"/>
    <w:rsid w:val="00A25BB9"/>
    <w:rsid w:val="00A360E3"/>
    <w:rsid w:val="00A37C66"/>
    <w:rsid w:val="00A4017F"/>
    <w:rsid w:val="00A41CCF"/>
    <w:rsid w:val="00A43065"/>
    <w:rsid w:val="00A4570D"/>
    <w:rsid w:val="00A45E75"/>
    <w:rsid w:val="00A4625C"/>
    <w:rsid w:val="00A504A5"/>
    <w:rsid w:val="00A51D32"/>
    <w:rsid w:val="00A51DCF"/>
    <w:rsid w:val="00A51F29"/>
    <w:rsid w:val="00A5766F"/>
    <w:rsid w:val="00A62E05"/>
    <w:rsid w:val="00A70A39"/>
    <w:rsid w:val="00A74BCE"/>
    <w:rsid w:val="00A776FF"/>
    <w:rsid w:val="00A827D4"/>
    <w:rsid w:val="00A82D79"/>
    <w:rsid w:val="00A928AE"/>
    <w:rsid w:val="00A93430"/>
    <w:rsid w:val="00A973F8"/>
    <w:rsid w:val="00AB0B2B"/>
    <w:rsid w:val="00AB1FA8"/>
    <w:rsid w:val="00AB2203"/>
    <w:rsid w:val="00AB43F5"/>
    <w:rsid w:val="00AB4E0D"/>
    <w:rsid w:val="00AB7A01"/>
    <w:rsid w:val="00AC2AAD"/>
    <w:rsid w:val="00AD3BF6"/>
    <w:rsid w:val="00AD67D8"/>
    <w:rsid w:val="00AD7B62"/>
    <w:rsid w:val="00AD7C4B"/>
    <w:rsid w:val="00AE0683"/>
    <w:rsid w:val="00AE4D48"/>
    <w:rsid w:val="00AE741D"/>
    <w:rsid w:val="00AF416E"/>
    <w:rsid w:val="00B10908"/>
    <w:rsid w:val="00B12AFD"/>
    <w:rsid w:val="00B25AA9"/>
    <w:rsid w:val="00B317F9"/>
    <w:rsid w:val="00B334C1"/>
    <w:rsid w:val="00B346B1"/>
    <w:rsid w:val="00B3749C"/>
    <w:rsid w:val="00B37E64"/>
    <w:rsid w:val="00B4002D"/>
    <w:rsid w:val="00B413FD"/>
    <w:rsid w:val="00B44626"/>
    <w:rsid w:val="00B4499D"/>
    <w:rsid w:val="00B463D2"/>
    <w:rsid w:val="00B47A94"/>
    <w:rsid w:val="00B53D51"/>
    <w:rsid w:val="00B57B72"/>
    <w:rsid w:val="00B6040E"/>
    <w:rsid w:val="00B61C74"/>
    <w:rsid w:val="00B640C0"/>
    <w:rsid w:val="00B73867"/>
    <w:rsid w:val="00B75F1C"/>
    <w:rsid w:val="00B821A7"/>
    <w:rsid w:val="00B86442"/>
    <w:rsid w:val="00B90F7C"/>
    <w:rsid w:val="00B939FE"/>
    <w:rsid w:val="00B93E6C"/>
    <w:rsid w:val="00BA0683"/>
    <w:rsid w:val="00BB34F0"/>
    <w:rsid w:val="00BB6B98"/>
    <w:rsid w:val="00BB702D"/>
    <w:rsid w:val="00BC1FE1"/>
    <w:rsid w:val="00BC249B"/>
    <w:rsid w:val="00BC3175"/>
    <w:rsid w:val="00BD4948"/>
    <w:rsid w:val="00BD5AD7"/>
    <w:rsid w:val="00BE2277"/>
    <w:rsid w:val="00C02968"/>
    <w:rsid w:val="00C036ED"/>
    <w:rsid w:val="00C06503"/>
    <w:rsid w:val="00C11382"/>
    <w:rsid w:val="00C120E6"/>
    <w:rsid w:val="00C13C94"/>
    <w:rsid w:val="00C145DE"/>
    <w:rsid w:val="00C216D8"/>
    <w:rsid w:val="00C22B54"/>
    <w:rsid w:val="00C23395"/>
    <w:rsid w:val="00C269A5"/>
    <w:rsid w:val="00C26A0C"/>
    <w:rsid w:val="00C36A6B"/>
    <w:rsid w:val="00C4700B"/>
    <w:rsid w:val="00C47ACE"/>
    <w:rsid w:val="00C51E7E"/>
    <w:rsid w:val="00C542A5"/>
    <w:rsid w:val="00C559B0"/>
    <w:rsid w:val="00C57106"/>
    <w:rsid w:val="00C621B2"/>
    <w:rsid w:val="00C67274"/>
    <w:rsid w:val="00C67BA5"/>
    <w:rsid w:val="00C76F7F"/>
    <w:rsid w:val="00C81F97"/>
    <w:rsid w:val="00C82FD3"/>
    <w:rsid w:val="00CA53BD"/>
    <w:rsid w:val="00CB10B4"/>
    <w:rsid w:val="00CB5242"/>
    <w:rsid w:val="00CC0497"/>
    <w:rsid w:val="00CC3833"/>
    <w:rsid w:val="00CC74CC"/>
    <w:rsid w:val="00CC77F7"/>
    <w:rsid w:val="00CD0495"/>
    <w:rsid w:val="00CD0708"/>
    <w:rsid w:val="00CD1105"/>
    <w:rsid w:val="00CD25B2"/>
    <w:rsid w:val="00CD3E9B"/>
    <w:rsid w:val="00CD76FC"/>
    <w:rsid w:val="00CD7DA4"/>
    <w:rsid w:val="00CE7983"/>
    <w:rsid w:val="00CF0973"/>
    <w:rsid w:val="00CF521A"/>
    <w:rsid w:val="00D0120A"/>
    <w:rsid w:val="00D03823"/>
    <w:rsid w:val="00D05880"/>
    <w:rsid w:val="00D108EF"/>
    <w:rsid w:val="00D14582"/>
    <w:rsid w:val="00D2074F"/>
    <w:rsid w:val="00D214B0"/>
    <w:rsid w:val="00D2196C"/>
    <w:rsid w:val="00D26AA5"/>
    <w:rsid w:val="00D3135C"/>
    <w:rsid w:val="00D31995"/>
    <w:rsid w:val="00D350EB"/>
    <w:rsid w:val="00D40185"/>
    <w:rsid w:val="00D437B5"/>
    <w:rsid w:val="00D500F8"/>
    <w:rsid w:val="00D560DD"/>
    <w:rsid w:val="00D56373"/>
    <w:rsid w:val="00D60276"/>
    <w:rsid w:val="00D63DFC"/>
    <w:rsid w:val="00D6490E"/>
    <w:rsid w:val="00D666C2"/>
    <w:rsid w:val="00D71FB1"/>
    <w:rsid w:val="00D724C1"/>
    <w:rsid w:val="00D733A6"/>
    <w:rsid w:val="00D73FA2"/>
    <w:rsid w:val="00D74323"/>
    <w:rsid w:val="00D75752"/>
    <w:rsid w:val="00D85914"/>
    <w:rsid w:val="00D8683B"/>
    <w:rsid w:val="00D9010D"/>
    <w:rsid w:val="00D91011"/>
    <w:rsid w:val="00D92498"/>
    <w:rsid w:val="00D96D4F"/>
    <w:rsid w:val="00DA3949"/>
    <w:rsid w:val="00DA5935"/>
    <w:rsid w:val="00DB1468"/>
    <w:rsid w:val="00DB56B2"/>
    <w:rsid w:val="00DC41EE"/>
    <w:rsid w:val="00DC4FDA"/>
    <w:rsid w:val="00DC52D0"/>
    <w:rsid w:val="00DD18D4"/>
    <w:rsid w:val="00DD2CCB"/>
    <w:rsid w:val="00DD4DF2"/>
    <w:rsid w:val="00DD595A"/>
    <w:rsid w:val="00DD768D"/>
    <w:rsid w:val="00DD7DFB"/>
    <w:rsid w:val="00DE05B2"/>
    <w:rsid w:val="00DE09FE"/>
    <w:rsid w:val="00DE185B"/>
    <w:rsid w:val="00DE7940"/>
    <w:rsid w:val="00DF03CB"/>
    <w:rsid w:val="00DF0C5F"/>
    <w:rsid w:val="00E018C2"/>
    <w:rsid w:val="00E02F0B"/>
    <w:rsid w:val="00E0392F"/>
    <w:rsid w:val="00E04F1E"/>
    <w:rsid w:val="00E06B1D"/>
    <w:rsid w:val="00E076B2"/>
    <w:rsid w:val="00E1528F"/>
    <w:rsid w:val="00E16649"/>
    <w:rsid w:val="00E16DF2"/>
    <w:rsid w:val="00E17A44"/>
    <w:rsid w:val="00E25C56"/>
    <w:rsid w:val="00E31683"/>
    <w:rsid w:val="00E325ED"/>
    <w:rsid w:val="00E35227"/>
    <w:rsid w:val="00E40EAC"/>
    <w:rsid w:val="00E4723D"/>
    <w:rsid w:val="00E47F93"/>
    <w:rsid w:val="00E5093C"/>
    <w:rsid w:val="00E54937"/>
    <w:rsid w:val="00E555F5"/>
    <w:rsid w:val="00E60F54"/>
    <w:rsid w:val="00E62593"/>
    <w:rsid w:val="00E63B98"/>
    <w:rsid w:val="00E650EE"/>
    <w:rsid w:val="00E678F4"/>
    <w:rsid w:val="00E73B3D"/>
    <w:rsid w:val="00E73BD8"/>
    <w:rsid w:val="00E7631F"/>
    <w:rsid w:val="00E8003B"/>
    <w:rsid w:val="00E820EC"/>
    <w:rsid w:val="00E82F6B"/>
    <w:rsid w:val="00E8580C"/>
    <w:rsid w:val="00E9318B"/>
    <w:rsid w:val="00E94097"/>
    <w:rsid w:val="00EA240B"/>
    <w:rsid w:val="00EA259E"/>
    <w:rsid w:val="00EB1EB2"/>
    <w:rsid w:val="00EB2AB7"/>
    <w:rsid w:val="00EB72CB"/>
    <w:rsid w:val="00EB76CE"/>
    <w:rsid w:val="00EC10DF"/>
    <w:rsid w:val="00EC5DE3"/>
    <w:rsid w:val="00EC70E7"/>
    <w:rsid w:val="00EC7800"/>
    <w:rsid w:val="00ED48C5"/>
    <w:rsid w:val="00EE4721"/>
    <w:rsid w:val="00EF017B"/>
    <w:rsid w:val="00EF0653"/>
    <w:rsid w:val="00EF1B32"/>
    <w:rsid w:val="00F00558"/>
    <w:rsid w:val="00F0205F"/>
    <w:rsid w:val="00F05A8D"/>
    <w:rsid w:val="00F12ED4"/>
    <w:rsid w:val="00F1603B"/>
    <w:rsid w:val="00F160C4"/>
    <w:rsid w:val="00F2059E"/>
    <w:rsid w:val="00F23EE1"/>
    <w:rsid w:val="00F2630C"/>
    <w:rsid w:val="00F30475"/>
    <w:rsid w:val="00F30D86"/>
    <w:rsid w:val="00F36086"/>
    <w:rsid w:val="00F42F64"/>
    <w:rsid w:val="00F44933"/>
    <w:rsid w:val="00F4583E"/>
    <w:rsid w:val="00F468BF"/>
    <w:rsid w:val="00F551C8"/>
    <w:rsid w:val="00F6242A"/>
    <w:rsid w:val="00F64477"/>
    <w:rsid w:val="00F749C9"/>
    <w:rsid w:val="00F758D2"/>
    <w:rsid w:val="00F77752"/>
    <w:rsid w:val="00F81A58"/>
    <w:rsid w:val="00F83C3E"/>
    <w:rsid w:val="00F91855"/>
    <w:rsid w:val="00F9239A"/>
    <w:rsid w:val="00F9612C"/>
    <w:rsid w:val="00F966E3"/>
    <w:rsid w:val="00FB02EB"/>
    <w:rsid w:val="00FB52A5"/>
    <w:rsid w:val="00FB5582"/>
    <w:rsid w:val="00FB7973"/>
    <w:rsid w:val="00FC1CFA"/>
    <w:rsid w:val="00FC5F79"/>
    <w:rsid w:val="00FC7682"/>
    <w:rsid w:val="00FD2D64"/>
    <w:rsid w:val="00FD545B"/>
    <w:rsid w:val="00FD5C87"/>
    <w:rsid w:val="00FD7648"/>
    <w:rsid w:val="00FE10B2"/>
    <w:rsid w:val="00FE176E"/>
    <w:rsid w:val="00FF4182"/>
    <w:rsid w:val="00FF4AD5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545CE"/>
  <w14:defaultImageDpi w14:val="300"/>
  <w15:docId w15:val="{258C6C4B-22CE-4432-ACF3-1FFF5C9A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E2"/>
  </w:style>
  <w:style w:type="paragraph" w:styleId="Footer">
    <w:name w:val="footer"/>
    <w:basedOn w:val="Normal"/>
    <w:link w:val="Foot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E2"/>
  </w:style>
  <w:style w:type="paragraph" w:styleId="BalloonText">
    <w:name w:val="Balloon Text"/>
    <w:basedOn w:val="Normal"/>
    <w:link w:val="BalloonTextChar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867"/>
    <w:pPr>
      <w:ind w:left="720"/>
      <w:contextualSpacing/>
    </w:pPr>
  </w:style>
  <w:style w:type="table" w:styleId="TableGrid">
    <w:name w:val="Table Grid"/>
    <w:basedOn w:val="TableNormal"/>
    <w:uiPriority w:val="59"/>
    <w:rsid w:val="001E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9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3B3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5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B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108BA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7C66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משנה בפרק"/>
    <w:basedOn w:val="Normal"/>
    <w:rsid w:val="002F15BE"/>
    <w:pPr>
      <w:pBdr>
        <w:top w:val="nil"/>
        <w:left w:val="nil"/>
        <w:bottom w:val="nil"/>
        <w:right w:val="nil"/>
        <w:between w:val="nil"/>
      </w:pBdr>
      <w:bidi/>
      <w:spacing w:line="276" w:lineRule="auto"/>
    </w:pPr>
    <w:rPr>
      <w:rFonts w:ascii="Arial" w:eastAsia="Arial" w:hAnsi="Arial" w:cs="Arial"/>
      <w:b/>
      <w:bCs/>
      <w:color w:val="000000"/>
      <w:sz w:val="22"/>
      <w:szCs w:val="22"/>
      <w:lang w:bidi="he-IL"/>
    </w:rPr>
  </w:style>
  <w:style w:type="character" w:styleId="PlaceholderText">
    <w:name w:val="Placeholder Text"/>
    <w:basedOn w:val="DefaultParagraphFont"/>
    <w:uiPriority w:val="99"/>
    <w:semiHidden/>
    <w:rsid w:val="00527F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7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16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264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80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746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7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2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AB48-3D4F-42AC-8C3F-3F457CA8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789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zofim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דקל מלמד</cp:lastModifiedBy>
  <cp:revision>147</cp:revision>
  <cp:lastPrinted>2024-10-27T12:40:00Z</cp:lastPrinted>
  <dcterms:created xsi:type="dcterms:W3CDTF">2024-10-13T09:53:00Z</dcterms:created>
  <dcterms:modified xsi:type="dcterms:W3CDTF">2024-10-27T13:13:00Z</dcterms:modified>
</cp:coreProperties>
</file>