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8D53" w14:textId="606EEDFF" w:rsidR="005108FD" w:rsidRPr="00DF297B" w:rsidRDefault="005108FD" w:rsidP="005108FD">
      <w:pPr>
        <w:bidi/>
        <w:spacing w:line="360" w:lineRule="auto"/>
        <w:jc w:val="right"/>
        <w:rPr>
          <w:sz w:val="23"/>
          <w:szCs w:val="23"/>
          <w:rtl/>
        </w:rPr>
      </w:pPr>
      <w:r>
        <w:rPr>
          <w:rFonts w:hint="cs"/>
          <w:rtl/>
        </w:rPr>
        <w:t>‏</w:t>
      </w:r>
      <w:r w:rsidRPr="00DF297B">
        <w:rPr>
          <w:sz w:val="23"/>
          <w:szCs w:val="23"/>
          <w:rtl/>
        </w:rPr>
        <w:fldChar w:fldCharType="begin"/>
      </w:r>
      <w:r w:rsidRPr="00DF297B">
        <w:rPr>
          <w:sz w:val="23"/>
          <w:szCs w:val="23"/>
          <w:rtl/>
        </w:rPr>
        <w:instrText xml:space="preserve"> </w:instrText>
      </w:r>
      <w:r w:rsidRPr="00DF297B">
        <w:rPr>
          <w:rFonts w:hint="cs"/>
          <w:sz w:val="23"/>
          <w:szCs w:val="23"/>
        </w:rPr>
        <w:instrText>DATE</w:instrText>
      </w:r>
      <w:r w:rsidRPr="00DF297B">
        <w:rPr>
          <w:rFonts w:hint="cs"/>
          <w:sz w:val="23"/>
          <w:szCs w:val="23"/>
          <w:rtl/>
        </w:rPr>
        <w:instrText xml:space="preserve"> \@ "</w:instrText>
      </w:r>
      <w:r w:rsidRPr="00DF297B">
        <w:rPr>
          <w:rFonts w:hint="cs"/>
          <w:sz w:val="23"/>
          <w:szCs w:val="23"/>
        </w:rPr>
        <w:instrText>dd MMMM yyyy" \h</w:instrText>
      </w:r>
      <w:r w:rsidRPr="00DF297B">
        <w:rPr>
          <w:sz w:val="23"/>
          <w:szCs w:val="23"/>
          <w:rtl/>
        </w:rPr>
        <w:instrText xml:space="preserve"> </w:instrText>
      </w:r>
      <w:r w:rsidRPr="00DF297B">
        <w:rPr>
          <w:sz w:val="23"/>
          <w:szCs w:val="23"/>
          <w:rtl/>
        </w:rPr>
        <w:fldChar w:fldCharType="separate"/>
      </w:r>
      <w:r w:rsidR="00B87840">
        <w:rPr>
          <w:rFonts w:hint="cs"/>
          <w:noProof/>
          <w:sz w:val="23"/>
          <w:szCs w:val="23"/>
          <w:rtl/>
        </w:rPr>
        <w:t>‏ז</w:t>
      </w:r>
      <w:r w:rsidR="00B87840">
        <w:rPr>
          <w:noProof/>
          <w:sz w:val="23"/>
          <w:szCs w:val="23"/>
          <w:rtl/>
        </w:rPr>
        <w:t xml:space="preserve">' </w:t>
      </w:r>
      <w:r w:rsidR="00B87840">
        <w:rPr>
          <w:rFonts w:hint="cs"/>
          <w:noProof/>
          <w:sz w:val="23"/>
          <w:szCs w:val="23"/>
          <w:rtl/>
        </w:rPr>
        <w:t>תשרי</w:t>
      </w:r>
      <w:r w:rsidR="00B87840">
        <w:rPr>
          <w:noProof/>
          <w:sz w:val="23"/>
          <w:szCs w:val="23"/>
          <w:rtl/>
        </w:rPr>
        <w:t xml:space="preserve"> </w:t>
      </w:r>
      <w:r w:rsidR="00B87840">
        <w:rPr>
          <w:rFonts w:hint="cs"/>
          <w:noProof/>
          <w:sz w:val="23"/>
          <w:szCs w:val="23"/>
          <w:rtl/>
        </w:rPr>
        <w:t>תשפ</w:t>
      </w:r>
      <w:r w:rsidR="00B87840">
        <w:rPr>
          <w:noProof/>
          <w:sz w:val="23"/>
          <w:szCs w:val="23"/>
          <w:rtl/>
        </w:rPr>
        <w:t>"</w:t>
      </w:r>
      <w:r w:rsidR="00B87840">
        <w:rPr>
          <w:rFonts w:hint="cs"/>
          <w:noProof/>
          <w:sz w:val="23"/>
          <w:szCs w:val="23"/>
          <w:rtl/>
        </w:rPr>
        <w:t>ה</w:t>
      </w:r>
      <w:r w:rsidRPr="00DF297B">
        <w:rPr>
          <w:sz w:val="23"/>
          <w:szCs w:val="23"/>
          <w:rtl/>
        </w:rPr>
        <w:fldChar w:fldCharType="end"/>
      </w:r>
    </w:p>
    <w:p w14:paraId="13F196B3" w14:textId="457107B3" w:rsidR="005108FD" w:rsidRPr="00DF297B" w:rsidRDefault="005108FD" w:rsidP="005108FD">
      <w:pPr>
        <w:bidi/>
        <w:spacing w:line="360" w:lineRule="auto"/>
        <w:jc w:val="right"/>
        <w:rPr>
          <w:sz w:val="23"/>
          <w:szCs w:val="23"/>
          <w:rtl/>
        </w:rPr>
      </w:pPr>
      <w:r w:rsidRPr="00DF297B">
        <w:rPr>
          <w:sz w:val="23"/>
          <w:szCs w:val="23"/>
          <w:rtl/>
        </w:rPr>
        <w:fldChar w:fldCharType="begin"/>
      </w:r>
      <w:r w:rsidRPr="00DF297B">
        <w:rPr>
          <w:sz w:val="23"/>
          <w:szCs w:val="23"/>
          <w:rtl/>
        </w:rPr>
        <w:instrText xml:space="preserve"> </w:instrText>
      </w:r>
      <w:r w:rsidRPr="00DF297B">
        <w:rPr>
          <w:rFonts w:hint="cs"/>
          <w:sz w:val="23"/>
          <w:szCs w:val="23"/>
        </w:rPr>
        <w:instrText>DATE</w:instrText>
      </w:r>
      <w:r w:rsidRPr="00DF297B">
        <w:rPr>
          <w:rFonts w:hint="cs"/>
          <w:sz w:val="23"/>
          <w:szCs w:val="23"/>
          <w:rtl/>
        </w:rPr>
        <w:instrText xml:space="preserve"> \@ "</w:instrText>
      </w:r>
      <w:r w:rsidRPr="00DF297B">
        <w:rPr>
          <w:rFonts w:hint="cs"/>
          <w:sz w:val="23"/>
          <w:szCs w:val="23"/>
        </w:rPr>
        <w:instrText>dd MMMM yyyy</w:instrText>
      </w:r>
      <w:r w:rsidRPr="00DF297B">
        <w:rPr>
          <w:rFonts w:hint="cs"/>
          <w:sz w:val="23"/>
          <w:szCs w:val="23"/>
          <w:rtl/>
        </w:rPr>
        <w:instrText>"</w:instrText>
      </w:r>
      <w:r w:rsidRPr="00DF297B">
        <w:rPr>
          <w:sz w:val="23"/>
          <w:szCs w:val="23"/>
          <w:rtl/>
        </w:rPr>
        <w:instrText xml:space="preserve"> </w:instrText>
      </w:r>
      <w:r w:rsidRPr="00DF297B">
        <w:rPr>
          <w:sz w:val="23"/>
          <w:szCs w:val="23"/>
          <w:rtl/>
        </w:rPr>
        <w:fldChar w:fldCharType="separate"/>
      </w:r>
      <w:r w:rsidR="00B87840">
        <w:rPr>
          <w:rFonts w:hint="cs"/>
          <w:noProof/>
          <w:sz w:val="23"/>
          <w:szCs w:val="23"/>
          <w:rtl/>
        </w:rPr>
        <w:t>‏</w:t>
      </w:r>
      <w:r w:rsidR="00B87840">
        <w:rPr>
          <w:noProof/>
          <w:sz w:val="23"/>
          <w:szCs w:val="23"/>
          <w:rtl/>
        </w:rPr>
        <w:t xml:space="preserve">09 </w:t>
      </w:r>
      <w:r w:rsidR="00B87840">
        <w:rPr>
          <w:rFonts w:hint="cs"/>
          <w:noProof/>
          <w:sz w:val="23"/>
          <w:szCs w:val="23"/>
          <w:rtl/>
        </w:rPr>
        <w:t>אוקטובר</w:t>
      </w:r>
      <w:r w:rsidR="00B87840">
        <w:rPr>
          <w:noProof/>
          <w:sz w:val="23"/>
          <w:szCs w:val="23"/>
          <w:rtl/>
        </w:rPr>
        <w:t xml:space="preserve"> 2024</w:t>
      </w:r>
      <w:r w:rsidRPr="00DF297B">
        <w:rPr>
          <w:sz w:val="23"/>
          <w:szCs w:val="23"/>
          <w:rtl/>
        </w:rPr>
        <w:fldChar w:fldCharType="end"/>
      </w:r>
    </w:p>
    <w:p w14:paraId="362F19EF" w14:textId="77777777" w:rsidR="005108FD" w:rsidRPr="00DF297B" w:rsidRDefault="005108FD" w:rsidP="005108FD">
      <w:pPr>
        <w:bidi/>
        <w:spacing w:line="360" w:lineRule="auto"/>
        <w:jc w:val="both"/>
        <w:rPr>
          <w:sz w:val="23"/>
          <w:szCs w:val="23"/>
          <w:rtl/>
        </w:rPr>
      </w:pPr>
    </w:p>
    <w:p w14:paraId="13328B00" w14:textId="2DDF83A3" w:rsidR="005108FD" w:rsidRDefault="005108FD" w:rsidP="00CC2349">
      <w:pPr>
        <w:bidi/>
        <w:spacing w:line="360" w:lineRule="auto"/>
        <w:ind w:left="-1"/>
        <w:jc w:val="center"/>
        <w:rPr>
          <w:b/>
          <w:bCs/>
          <w:sz w:val="26"/>
          <w:szCs w:val="26"/>
          <w:u w:val="single"/>
        </w:rPr>
      </w:pPr>
      <w:r w:rsidRPr="006B65D5">
        <w:rPr>
          <w:rFonts w:hint="cs"/>
          <w:sz w:val="26"/>
          <w:szCs w:val="26"/>
          <w:rtl/>
        </w:rPr>
        <w:t>הנדון</w:t>
      </w:r>
      <w:r w:rsidRPr="006B65D5">
        <w:rPr>
          <w:rFonts w:hint="cs"/>
          <w:b/>
          <w:bCs/>
          <w:sz w:val="26"/>
          <w:szCs w:val="26"/>
          <w:rtl/>
        </w:rPr>
        <w:t xml:space="preserve">: </w:t>
      </w:r>
      <w:r w:rsidR="00CC2349">
        <w:rPr>
          <w:rFonts w:hint="cs"/>
          <w:b/>
          <w:bCs/>
          <w:sz w:val="26"/>
          <w:szCs w:val="26"/>
          <w:u w:val="single"/>
          <w:rtl/>
        </w:rPr>
        <w:t>יום ד' - הכשרת רכזי/ות</w:t>
      </w:r>
      <w:r w:rsidR="00CC2349" w:rsidRPr="00CC2349">
        <w:rPr>
          <w:b/>
          <w:bCs/>
          <w:sz w:val="26"/>
          <w:szCs w:val="26"/>
          <w:u w:val="single"/>
          <w:rtl/>
        </w:rPr>
        <w:t xml:space="preserve"> </w:t>
      </w:r>
      <w:r w:rsidR="00CC2349" w:rsidRPr="00CC2349">
        <w:rPr>
          <w:rFonts w:hint="cs"/>
          <w:b/>
          <w:bCs/>
          <w:sz w:val="26"/>
          <w:szCs w:val="26"/>
          <w:u w:val="single"/>
          <w:rtl/>
        </w:rPr>
        <w:t>מפעלים</w:t>
      </w:r>
      <w:r w:rsidR="00CC2349" w:rsidRPr="00CC2349">
        <w:rPr>
          <w:b/>
          <w:bCs/>
          <w:sz w:val="26"/>
          <w:szCs w:val="26"/>
          <w:u w:val="single"/>
          <w:rtl/>
        </w:rPr>
        <w:t xml:space="preserve"> </w:t>
      </w:r>
      <w:r w:rsidR="00CC2349" w:rsidRPr="00CC2349">
        <w:rPr>
          <w:rFonts w:hint="cs"/>
          <w:b/>
          <w:bCs/>
          <w:sz w:val="26"/>
          <w:szCs w:val="26"/>
          <w:u w:val="single"/>
          <w:rtl/>
        </w:rPr>
        <w:t>וארגון</w:t>
      </w:r>
      <w:r w:rsidR="00CC2349" w:rsidRPr="00CC2349">
        <w:rPr>
          <w:b/>
          <w:bCs/>
          <w:sz w:val="26"/>
          <w:szCs w:val="26"/>
          <w:u w:val="single"/>
          <w:rtl/>
        </w:rPr>
        <w:t xml:space="preserve"> </w:t>
      </w:r>
      <w:r w:rsidR="003B17CF">
        <w:rPr>
          <w:b/>
          <w:bCs/>
          <w:sz w:val="26"/>
          <w:szCs w:val="26"/>
          <w:u w:val="single"/>
          <w:rtl/>
        </w:rPr>
        <w:t>–</w:t>
      </w:r>
      <w:r w:rsidR="00CC2349" w:rsidRPr="00CC2349">
        <w:rPr>
          <w:b/>
          <w:bCs/>
          <w:sz w:val="26"/>
          <w:szCs w:val="26"/>
          <w:u w:val="single"/>
          <w:rtl/>
        </w:rPr>
        <w:t xml:space="preserve"> </w:t>
      </w:r>
      <w:r w:rsidR="003A5EB4">
        <w:rPr>
          <w:rFonts w:hint="cs"/>
          <w:b/>
          <w:bCs/>
          <w:sz w:val="26"/>
          <w:szCs w:val="26"/>
          <w:u w:val="single"/>
          <w:rtl/>
        </w:rPr>
        <w:t xml:space="preserve">תאריך </w:t>
      </w:r>
      <w:r w:rsidR="00753E73">
        <w:rPr>
          <w:rFonts w:hint="cs"/>
          <w:b/>
          <w:bCs/>
          <w:sz w:val="26"/>
          <w:szCs w:val="26"/>
          <w:u w:val="single"/>
          <w:rtl/>
        </w:rPr>
        <w:t>09/10/2024</w:t>
      </w:r>
    </w:p>
    <w:p w14:paraId="3F5076F0" w14:textId="77777777" w:rsidR="00AF7CBF" w:rsidRPr="001102CE" w:rsidRDefault="00AF7CBF" w:rsidP="00AF7CBF">
      <w:pPr>
        <w:bidi/>
        <w:spacing w:line="360" w:lineRule="auto"/>
        <w:ind w:left="-1"/>
        <w:jc w:val="both"/>
        <w:rPr>
          <w:b/>
          <w:bCs/>
          <w:sz w:val="2"/>
          <w:szCs w:val="2"/>
          <w:u w:val="single"/>
          <w:rtl/>
        </w:rPr>
      </w:pPr>
    </w:p>
    <w:tbl>
      <w:tblPr>
        <w:tblStyle w:val="a9"/>
        <w:bidiVisual/>
        <w:tblW w:w="9360" w:type="dxa"/>
        <w:tblInd w:w="137" w:type="dxa"/>
        <w:tblLook w:val="04A0" w:firstRow="1" w:lastRow="0" w:firstColumn="1" w:lastColumn="0" w:noHBand="0" w:noVBand="1"/>
      </w:tblPr>
      <w:tblGrid>
        <w:gridCol w:w="1563"/>
        <w:gridCol w:w="4544"/>
        <w:gridCol w:w="3253"/>
      </w:tblGrid>
      <w:tr w:rsidR="009C774A" w14:paraId="6D9E92AC" w14:textId="77777777" w:rsidTr="00E50944">
        <w:trPr>
          <w:trHeight w:val="299"/>
        </w:trPr>
        <w:tc>
          <w:tcPr>
            <w:tcW w:w="1563" w:type="dxa"/>
            <w:shd w:val="clear" w:color="auto" w:fill="FDE9D9" w:themeFill="accent6" w:themeFillTint="33"/>
            <w:vAlign w:val="center"/>
          </w:tcPr>
          <w:p w14:paraId="7D0D1756" w14:textId="7C115D1F" w:rsidR="009C774A" w:rsidRPr="00555401" w:rsidRDefault="009C774A" w:rsidP="00E26B80">
            <w:pPr>
              <w:bidi/>
              <w:spacing w:line="360" w:lineRule="auto"/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555401">
              <w:rPr>
                <w:rFonts w:hint="cs"/>
                <w:b/>
                <w:bCs/>
                <w:sz w:val="23"/>
                <w:szCs w:val="23"/>
                <w:rtl/>
              </w:rPr>
              <w:t>שע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ות</w:t>
            </w:r>
          </w:p>
        </w:tc>
        <w:tc>
          <w:tcPr>
            <w:tcW w:w="4544" w:type="dxa"/>
            <w:shd w:val="clear" w:color="auto" w:fill="FDE9D9" w:themeFill="accent6" w:themeFillTint="33"/>
            <w:vAlign w:val="center"/>
          </w:tcPr>
          <w:p w14:paraId="7A4543B0" w14:textId="0DC34638" w:rsidR="009C774A" w:rsidRPr="00555401" w:rsidRDefault="009C774A" w:rsidP="00E26B80">
            <w:pPr>
              <w:bidi/>
              <w:spacing w:line="360" w:lineRule="auto"/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555401">
              <w:rPr>
                <w:rFonts w:hint="cs"/>
                <w:b/>
                <w:bCs/>
                <w:sz w:val="23"/>
                <w:szCs w:val="23"/>
                <w:rtl/>
              </w:rPr>
              <w:t>תוכן</w:t>
            </w:r>
          </w:p>
        </w:tc>
        <w:tc>
          <w:tcPr>
            <w:tcW w:w="3253" w:type="dxa"/>
            <w:shd w:val="clear" w:color="auto" w:fill="FDE9D9" w:themeFill="accent6" w:themeFillTint="33"/>
            <w:vAlign w:val="center"/>
          </w:tcPr>
          <w:p w14:paraId="4E42A41C" w14:textId="3C775E59" w:rsidR="009C774A" w:rsidRPr="00555401" w:rsidRDefault="009C774A" w:rsidP="00E26B80">
            <w:pPr>
              <w:bidi/>
              <w:spacing w:line="360" w:lineRule="auto"/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555401">
              <w:rPr>
                <w:rFonts w:hint="cs"/>
                <w:b/>
                <w:bCs/>
                <w:sz w:val="23"/>
                <w:szCs w:val="23"/>
                <w:rtl/>
              </w:rPr>
              <w:t>חלוקת אחריות</w:t>
            </w:r>
          </w:p>
        </w:tc>
      </w:tr>
      <w:tr w:rsidR="009C774A" w14:paraId="348E79BF" w14:textId="77777777" w:rsidTr="00E50944">
        <w:trPr>
          <w:trHeight w:val="324"/>
        </w:trPr>
        <w:tc>
          <w:tcPr>
            <w:tcW w:w="1563" w:type="dxa"/>
            <w:vAlign w:val="center"/>
          </w:tcPr>
          <w:p w14:paraId="7D35D1AB" w14:textId="3B3CC720" w:rsidR="009C774A" w:rsidRDefault="007A6CA6" w:rsidP="005F6C19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09:30</w:t>
            </w:r>
          </w:p>
        </w:tc>
        <w:tc>
          <w:tcPr>
            <w:tcW w:w="4544" w:type="dxa"/>
            <w:vAlign w:val="center"/>
          </w:tcPr>
          <w:p w14:paraId="14B98EE6" w14:textId="73FFF857" w:rsidR="009C774A" w:rsidRDefault="007A6CA6" w:rsidP="005F6C19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התכנסות</w:t>
            </w:r>
          </w:p>
        </w:tc>
        <w:tc>
          <w:tcPr>
            <w:tcW w:w="3253" w:type="dxa"/>
            <w:vAlign w:val="center"/>
          </w:tcPr>
          <w:p w14:paraId="2DABD81C" w14:textId="08F3B581" w:rsidR="009C774A" w:rsidRPr="00F23814" w:rsidRDefault="007A6CA6" w:rsidP="001D7B38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עדי</w:t>
            </w:r>
          </w:p>
        </w:tc>
      </w:tr>
      <w:tr w:rsidR="00156CA3" w14:paraId="3A0D934E" w14:textId="77777777" w:rsidTr="00E50944">
        <w:trPr>
          <w:trHeight w:val="324"/>
        </w:trPr>
        <w:tc>
          <w:tcPr>
            <w:tcW w:w="1563" w:type="dxa"/>
            <w:vAlign w:val="center"/>
          </w:tcPr>
          <w:p w14:paraId="5349F3D2" w14:textId="7EBF8648" w:rsidR="00156CA3" w:rsidRDefault="00156CA3" w:rsidP="00156CA3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10:00-10:30</w:t>
            </w:r>
          </w:p>
        </w:tc>
        <w:tc>
          <w:tcPr>
            <w:tcW w:w="4544" w:type="dxa"/>
            <w:vAlign w:val="center"/>
          </w:tcPr>
          <w:p w14:paraId="571BA0FF" w14:textId="031DEA86" w:rsidR="00156CA3" w:rsidRDefault="00156CA3" w:rsidP="00156CA3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פתיחה והודעות</w:t>
            </w:r>
          </w:p>
        </w:tc>
        <w:tc>
          <w:tcPr>
            <w:tcW w:w="3253" w:type="dxa"/>
            <w:vAlign w:val="center"/>
          </w:tcPr>
          <w:p w14:paraId="59FC2B14" w14:textId="54D5F850" w:rsidR="00156CA3" w:rsidRPr="00DA67FE" w:rsidRDefault="00156CA3" w:rsidP="00156CA3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כולם</w:t>
            </w:r>
          </w:p>
        </w:tc>
      </w:tr>
      <w:tr w:rsidR="009C774A" w14:paraId="31AFF139" w14:textId="77777777" w:rsidTr="00E50944">
        <w:trPr>
          <w:trHeight w:val="324"/>
        </w:trPr>
        <w:tc>
          <w:tcPr>
            <w:tcW w:w="1563" w:type="dxa"/>
            <w:vAlign w:val="center"/>
          </w:tcPr>
          <w:p w14:paraId="624BBA9E" w14:textId="64A9C5E8" w:rsidR="009C774A" w:rsidRDefault="007A6CA6" w:rsidP="005F6C19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10:</w:t>
            </w:r>
            <w:r w:rsidR="00156CA3">
              <w:rPr>
                <w:rFonts w:hint="cs"/>
                <w:sz w:val="23"/>
                <w:szCs w:val="23"/>
                <w:rtl/>
              </w:rPr>
              <w:t>3</w:t>
            </w:r>
            <w:r w:rsidR="00DA67FE">
              <w:rPr>
                <w:rFonts w:hint="cs"/>
                <w:sz w:val="23"/>
                <w:szCs w:val="23"/>
                <w:rtl/>
              </w:rPr>
              <w:t>0-13:</w:t>
            </w:r>
            <w:r w:rsidR="00156CA3">
              <w:rPr>
                <w:rFonts w:hint="cs"/>
                <w:sz w:val="23"/>
                <w:szCs w:val="23"/>
                <w:rtl/>
              </w:rPr>
              <w:t>3</w:t>
            </w:r>
            <w:r w:rsidR="00DA67FE">
              <w:rPr>
                <w:rFonts w:hint="cs"/>
                <w:sz w:val="23"/>
                <w:szCs w:val="23"/>
                <w:rtl/>
              </w:rPr>
              <w:t>0</w:t>
            </w:r>
          </w:p>
        </w:tc>
        <w:tc>
          <w:tcPr>
            <w:tcW w:w="4544" w:type="dxa"/>
            <w:vAlign w:val="center"/>
          </w:tcPr>
          <w:p w14:paraId="0E4324DB" w14:textId="03B6E4C0" w:rsidR="009C774A" w:rsidRDefault="00DA67FE" w:rsidP="005F6C19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קורס מקצועי </w:t>
            </w:r>
            <w:r>
              <w:rPr>
                <w:sz w:val="23"/>
                <w:szCs w:val="23"/>
                <w:rtl/>
              </w:rPr>
              <w:t>–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>
              <w:rPr>
                <w:sz w:val="23"/>
                <w:szCs w:val="23"/>
              </w:rPr>
              <w:t>AI</w:t>
            </w:r>
          </w:p>
        </w:tc>
        <w:tc>
          <w:tcPr>
            <w:tcW w:w="3253" w:type="dxa"/>
            <w:vAlign w:val="center"/>
          </w:tcPr>
          <w:p w14:paraId="5C4A83D2" w14:textId="1B3696AD" w:rsidR="009C774A" w:rsidRPr="00DA67FE" w:rsidRDefault="00DA67FE" w:rsidP="00DA67FE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 w:rsidRPr="00DA67FE">
              <w:rPr>
                <w:rFonts w:hint="cs"/>
                <w:sz w:val="23"/>
                <w:szCs w:val="23"/>
                <w:rtl/>
              </w:rPr>
              <w:t>איתי</w:t>
            </w:r>
          </w:p>
        </w:tc>
      </w:tr>
      <w:tr w:rsidR="009C774A" w14:paraId="1D980899" w14:textId="77777777" w:rsidTr="00E50944">
        <w:trPr>
          <w:trHeight w:val="324"/>
        </w:trPr>
        <w:tc>
          <w:tcPr>
            <w:tcW w:w="1563" w:type="dxa"/>
            <w:vAlign w:val="center"/>
          </w:tcPr>
          <w:p w14:paraId="58E16A7A" w14:textId="55272CC3" w:rsidR="009C774A" w:rsidRDefault="00DA67FE" w:rsidP="002146F7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13:</w:t>
            </w:r>
            <w:r w:rsidR="00753E73">
              <w:rPr>
                <w:rFonts w:hint="cs"/>
                <w:sz w:val="23"/>
                <w:szCs w:val="23"/>
                <w:rtl/>
              </w:rPr>
              <w:t>30</w:t>
            </w:r>
            <w:r>
              <w:rPr>
                <w:rFonts w:hint="cs"/>
                <w:sz w:val="23"/>
                <w:szCs w:val="23"/>
                <w:rtl/>
              </w:rPr>
              <w:t>-</w:t>
            </w:r>
            <w:r w:rsidR="00753E73">
              <w:rPr>
                <w:rFonts w:hint="cs"/>
                <w:sz w:val="23"/>
                <w:szCs w:val="23"/>
                <w:rtl/>
              </w:rPr>
              <w:t>14:15</w:t>
            </w:r>
          </w:p>
        </w:tc>
        <w:tc>
          <w:tcPr>
            <w:tcW w:w="4544" w:type="dxa"/>
            <w:vAlign w:val="center"/>
          </w:tcPr>
          <w:p w14:paraId="5ABEBF35" w14:textId="6F6F6C54" w:rsidR="009C774A" w:rsidRDefault="00296484" w:rsidP="002146F7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הפסקת צהרים</w:t>
            </w:r>
          </w:p>
        </w:tc>
        <w:tc>
          <w:tcPr>
            <w:tcW w:w="3253" w:type="dxa"/>
            <w:vAlign w:val="center"/>
          </w:tcPr>
          <w:p w14:paraId="62BA3BE1" w14:textId="7A4DD682" w:rsidR="009C774A" w:rsidRPr="00F23814" w:rsidRDefault="00296484" w:rsidP="001D7B38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ליאב</w:t>
            </w:r>
          </w:p>
        </w:tc>
      </w:tr>
      <w:tr w:rsidR="009C774A" w14:paraId="73625801" w14:textId="77777777" w:rsidTr="00E50944">
        <w:trPr>
          <w:trHeight w:val="324"/>
        </w:trPr>
        <w:tc>
          <w:tcPr>
            <w:tcW w:w="1563" w:type="dxa"/>
            <w:vAlign w:val="center"/>
          </w:tcPr>
          <w:p w14:paraId="6C8E9199" w14:textId="796895D2" w:rsidR="009C774A" w:rsidRDefault="00753E73" w:rsidP="002146F7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14:15-15:</w:t>
            </w:r>
            <w:r w:rsidR="00730A80">
              <w:rPr>
                <w:rFonts w:hint="cs"/>
                <w:sz w:val="23"/>
                <w:szCs w:val="23"/>
                <w:rtl/>
              </w:rPr>
              <w:t>0</w:t>
            </w:r>
            <w:r>
              <w:rPr>
                <w:rFonts w:hint="cs"/>
                <w:sz w:val="23"/>
                <w:szCs w:val="23"/>
                <w:rtl/>
              </w:rPr>
              <w:t>0</w:t>
            </w:r>
          </w:p>
        </w:tc>
        <w:tc>
          <w:tcPr>
            <w:tcW w:w="4544" w:type="dxa"/>
            <w:vAlign w:val="center"/>
          </w:tcPr>
          <w:p w14:paraId="34748761" w14:textId="48C4AF74" w:rsidR="009C774A" w:rsidRDefault="00296484" w:rsidP="002146F7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ותיקים </w:t>
            </w:r>
            <w:r>
              <w:rPr>
                <w:sz w:val="23"/>
                <w:szCs w:val="23"/>
                <w:rtl/>
              </w:rPr>
              <w:t>–</w:t>
            </w:r>
            <w:r>
              <w:rPr>
                <w:rFonts w:hint="cs"/>
                <w:sz w:val="23"/>
                <w:szCs w:val="23"/>
                <w:rtl/>
              </w:rPr>
              <w:t xml:space="preserve"> תקציב הנהגתי | חדשים </w:t>
            </w:r>
            <w:r>
              <w:rPr>
                <w:sz w:val="23"/>
                <w:szCs w:val="23"/>
                <w:rtl/>
              </w:rPr>
              <w:t>–</w:t>
            </w:r>
            <w:r>
              <w:rPr>
                <w:rFonts w:hint="cs"/>
                <w:sz w:val="23"/>
                <w:szCs w:val="23"/>
                <w:rtl/>
              </w:rPr>
              <w:t xml:space="preserve"> מפעל הנהגתי</w:t>
            </w:r>
          </w:p>
        </w:tc>
        <w:tc>
          <w:tcPr>
            <w:tcW w:w="3253" w:type="dxa"/>
            <w:vAlign w:val="center"/>
          </w:tcPr>
          <w:p w14:paraId="757A642F" w14:textId="6CBE9A12" w:rsidR="009C774A" w:rsidRDefault="00BF3E42" w:rsidP="00BF3E42">
            <w:pPr>
              <w:bidi/>
              <w:spacing w:line="360" w:lineRule="auto"/>
              <w:jc w:val="center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אלון | איתי</w:t>
            </w:r>
          </w:p>
        </w:tc>
      </w:tr>
    </w:tbl>
    <w:p w14:paraId="638226BF" w14:textId="77777777" w:rsidR="00AF1D75" w:rsidRPr="00E92954" w:rsidRDefault="00AF1D75" w:rsidP="00555401">
      <w:pPr>
        <w:bidi/>
        <w:spacing w:line="360" w:lineRule="auto"/>
        <w:ind w:left="-1"/>
        <w:jc w:val="center"/>
        <w:rPr>
          <w:sz w:val="2"/>
          <w:szCs w:val="2"/>
          <w:rtl/>
        </w:rPr>
      </w:pPr>
    </w:p>
    <w:p w14:paraId="442C5E70" w14:textId="77777777" w:rsidR="00392ED9" w:rsidRDefault="00392ED9" w:rsidP="00392ED9">
      <w:pPr>
        <w:bidi/>
        <w:spacing w:line="360" w:lineRule="auto"/>
        <w:jc w:val="both"/>
        <w:rPr>
          <w:b/>
          <w:bCs/>
          <w:sz w:val="23"/>
          <w:szCs w:val="23"/>
          <w:u w:val="single"/>
          <w:rtl/>
        </w:rPr>
      </w:pPr>
    </w:p>
    <w:p w14:paraId="2EB6A9D5" w14:textId="77777777" w:rsidR="006B12D6" w:rsidRDefault="006B12D6" w:rsidP="006B12D6">
      <w:pPr>
        <w:bidi/>
        <w:spacing w:line="360" w:lineRule="auto"/>
        <w:ind w:left="-1"/>
        <w:jc w:val="both"/>
        <w:rPr>
          <w:rFonts w:ascii="David" w:eastAsia="David" w:hAnsi="David"/>
          <w:b/>
          <w:bCs/>
          <w:sz w:val="23"/>
          <w:szCs w:val="23"/>
          <w:u w:val="single"/>
          <w:rtl/>
        </w:rPr>
      </w:pPr>
      <w:r w:rsidRPr="2B5BFED6">
        <w:rPr>
          <w:rFonts w:ascii="David" w:eastAsia="David" w:hAnsi="David"/>
          <w:b/>
          <w:bCs/>
          <w:sz w:val="23"/>
          <w:szCs w:val="23"/>
          <w:u w:val="single"/>
          <w:rtl/>
        </w:rPr>
        <w:t xml:space="preserve">תוספות להודעה </w:t>
      </w:r>
      <w:proofErr w:type="spellStart"/>
      <w:r w:rsidRPr="2B5BFED6">
        <w:rPr>
          <w:rFonts w:ascii="David" w:eastAsia="David" w:hAnsi="David"/>
          <w:b/>
          <w:bCs/>
          <w:sz w:val="23"/>
          <w:szCs w:val="23"/>
          <w:u w:val="single"/>
          <w:rtl/>
        </w:rPr>
        <w:t>לרכזים.ות</w:t>
      </w:r>
      <w:proofErr w:type="spellEnd"/>
      <w:r w:rsidRPr="2B5BFED6">
        <w:rPr>
          <w:rFonts w:ascii="David" w:eastAsia="David" w:hAnsi="David"/>
          <w:b/>
          <w:bCs/>
          <w:sz w:val="23"/>
          <w:szCs w:val="23"/>
          <w:u w:val="single"/>
          <w:rtl/>
        </w:rPr>
        <w:t>:</w:t>
      </w:r>
    </w:p>
    <w:p w14:paraId="309E2580" w14:textId="77777777" w:rsidR="006B12D6" w:rsidRPr="00A47337" w:rsidRDefault="006B12D6" w:rsidP="006B12D6">
      <w:pPr>
        <w:pStyle w:val="aa"/>
        <w:numPr>
          <w:ilvl w:val="0"/>
          <w:numId w:val="7"/>
        </w:numPr>
        <w:bidi/>
        <w:spacing w:line="360" w:lineRule="auto"/>
        <w:jc w:val="both"/>
        <w:rPr>
          <w:rFonts w:ascii="David" w:eastAsia="David" w:hAnsi="David"/>
          <w:sz w:val="23"/>
        </w:rPr>
      </w:pPr>
      <w:r w:rsidRPr="2B5BFED6">
        <w:rPr>
          <w:rFonts w:ascii="David" w:eastAsia="David" w:hAnsi="David"/>
          <w:sz w:val="23"/>
          <w:rtl/>
        </w:rPr>
        <w:t>מצ"ב לו"ז להכשרה הקרובה.</w:t>
      </w:r>
    </w:p>
    <w:p w14:paraId="3E11602A" w14:textId="77777777" w:rsidR="006B12D6" w:rsidRPr="00553E90" w:rsidRDefault="006B12D6" w:rsidP="006B12D6">
      <w:pPr>
        <w:pStyle w:val="aa"/>
        <w:numPr>
          <w:ilvl w:val="0"/>
          <w:numId w:val="7"/>
        </w:numPr>
        <w:bidi/>
        <w:spacing w:line="360" w:lineRule="auto"/>
        <w:jc w:val="both"/>
        <w:rPr>
          <w:rFonts w:ascii="David" w:eastAsia="David" w:hAnsi="David"/>
          <w:sz w:val="23"/>
        </w:rPr>
      </w:pPr>
      <w:r w:rsidRPr="2B5BFED6">
        <w:rPr>
          <w:rFonts w:ascii="David" w:eastAsia="David" w:hAnsi="David"/>
          <w:sz w:val="23"/>
          <w:rtl/>
        </w:rPr>
        <w:t>יש להביא מחשבים ניידים.</w:t>
      </w:r>
    </w:p>
    <w:p w14:paraId="3BA2FBBB" w14:textId="77777777" w:rsidR="006B12D6" w:rsidRPr="00553E90" w:rsidRDefault="006B12D6" w:rsidP="006B12D6">
      <w:pPr>
        <w:pStyle w:val="aa"/>
        <w:numPr>
          <w:ilvl w:val="0"/>
          <w:numId w:val="7"/>
        </w:numPr>
        <w:bidi/>
        <w:spacing w:line="360" w:lineRule="auto"/>
        <w:jc w:val="both"/>
        <w:rPr>
          <w:rFonts w:ascii="David" w:eastAsia="David" w:hAnsi="David"/>
          <w:sz w:val="23"/>
        </w:rPr>
      </w:pPr>
      <w:r w:rsidRPr="2B5BFED6">
        <w:rPr>
          <w:rFonts w:ascii="David" w:eastAsia="David" w:hAnsi="David"/>
          <w:sz w:val="23"/>
          <w:rtl/>
        </w:rPr>
        <w:t>יש להביא כלים רב פעמיים + כוס שתייה חמה.</w:t>
      </w:r>
    </w:p>
    <w:p w14:paraId="75DC4E2B" w14:textId="77777777" w:rsidR="006B12D6" w:rsidRPr="00553E90" w:rsidRDefault="006B12D6" w:rsidP="006B12D6">
      <w:pPr>
        <w:pStyle w:val="aa"/>
        <w:numPr>
          <w:ilvl w:val="0"/>
          <w:numId w:val="7"/>
        </w:numPr>
        <w:bidi/>
        <w:spacing w:line="360" w:lineRule="auto"/>
        <w:jc w:val="both"/>
        <w:rPr>
          <w:rFonts w:ascii="David" w:eastAsia="David" w:hAnsi="David"/>
          <w:sz w:val="23"/>
          <w:rtl/>
        </w:rPr>
      </w:pPr>
      <w:r w:rsidRPr="2B5BFED6">
        <w:rPr>
          <w:rFonts w:ascii="David" w:eastAsia="David" w:hAnsi="David"/>
          <w:sz w:val="23"/>
          <w:rtl/>
        </w:rPr>
        <w:t>יש לגזור זמני הגעה מראש ולקחת בחשבון פקקים ומציאת חניה.</w:t>
      </w:r>
    </w:p>
    <w:p w14:paraId="7E1CC78A" w14:textId="77777777" w:rsidR="004226D8" w:rsidRDefault="004226D8" w:rsidP="004226D8">
      <w:pPr>
        <w:bidi/>
        <w:spacing w:line="360" w:lineRule="auto"/>
        <w:jc w:val="both"/>
        <w:rPr>
          <w:b/>
          <w:bCs/>
          <w:sz w:val="23"/>
          <w:szCs w:val="23"/>
          <w:u w:val="single"/>
          <w:rtl/>
        </w:rPr>
      </w:pPr>
    </w:p>
    <w:p w14:paraId="157A1FE5" w14:textId="5096CC67" w:rsidR="00392ED9" w:rsidRPr="00AD534B" w:rsidRDefault="00392ED9" w:rsidP="00392ED9">
      <w:pPr>
        <w:bidi/>
        <w:spacing w:line="360" w:lineRule="auto"/>
        <w:jc w:val="both"/>
        <w:rPr>
          <w:b/>
          <w:bCs/>
          <w:sz w:val="23"/>
          <w:szCs w:val="23"/>
          <w:u w:val="single"/>
          <w:rtl/>
        </w:rPr>
      </w:pPr>
      <w:r w:rsidRPr="00AD534B">
        <w:rPr>
          <w:rFonts w:hint="cs"/>
          <w:b/>
          <w:bCs/>
          <w:sz w:val="23"/>
          <w:szCs w:val="23"/>
          <w:u w:val="single"/>
          <w:rtl/>
        </w:rPr>
        <w:t>הודעות ועדכונים:</w:t>
      </w:r>
    </w:p>
    <w:p w14:paraId="355C88C2" w14:textId="5D53FCA9" w:rsidR="00356AA3" w:rsidRDefault="00356AA3" w:rsidP="00356AA3">
      <w:pPr>
        <w:pStyle w:val="aa"/>
        <w:numPr>
          <w:ilvl w:val="0"/>
          <w:numId w:val="10"/>
        </w:numPr>
        <w:bidi/>
        <w:spacing w:line="360" w:lineRule="auto"/>
        <w:jc w:val="left"/>
        <w:rPr>
          <w:sz w:val="23"/>
        </w:rPr>
      </w:pPr>
      <w:r>
        <w:rPr>
          <w:rFonts w:hint="cs"/>
          <w:sz w:val="23"/>
          <w:rtl/>
        </w:rPr>
        <w:t xml:space="preserve">טיולי פתי"ש </w:t>
      </w:r>
      <w:r>
        <w:rPr>
          <w:sz w:val="23"/>
          <w:rtl/>
        </w:rPr>
        <w:t>–</w:t>
      </w:r>
      <w:r>
        <w:rPr>
          <w:rFonts w:hint="cs"/>
          <w:sz w:val="23"/>
          <w:rtl/>
        </w:rPr>
        <w:t xml:space="preserve"> </w:t>
      </w:r>
    </w:p>
    <w:p w14:paraId="2253D55E" w14:textId="77777777" w:rsidR="00356AA3" w:rsidRDefault="00356AA3" w:rsidP="00356AA3">
      <w:pPr>
        <w:pStyle w:val="aa"/>
        <w:numPr>
          <w:ilvl w:val="1"/>
          <w:numId w:val="10"/>
        </w:numPr>
        <w:bidi/>
        <w:spacing w:line="360" w:lineRule="auto"/>
        <w:jc w:val="left"/>
        <w:rPr>
          <w:sz w:val="23"/>
        </w:rPr>
      </w:pPr>
      <w:r>
        <w:rPr>
          <w:rFonts w:hint="cs"/>
          <w:sz w:val="23"/>
          <w:rtl/>
        </w:rPr>
        <w:t>עדכון מוקדי טבע.</w:t>
      </w:r>
    </w:p>
    <w:p w14:paraId="48896DEB" w14:textId="3003C437" w:rsidR="00F96F44" w:rsidRDefault="00F96F44" w:rsidP="00F96F44">
      <w:pPr>
        <w:pStyle w:val="aa"/>
        <w:numPr>
          <w:ilvl w:val="1"/>
          <w:numId w:val="10"/>
        </w:numPr>
        <w:bidi/>
        <w:spacing w:line="360" w:lineRule="auto"/>
        <w:jc w:val="left"/>
        <w:rPr>
          <w:sz w:val="23"/>
        </w:rPr>
      </w:pPr>
      <w:r>
        <w:rPr>
          <w:rFonts w:hint="cs"/>
          <w:sz w:val="23"/>
          <w:rtl/>
        </w:rPr>
        <w:t>התנגשויות.</w:t>
      </w:r>
    </w:p>
    <w:p w14:paraId="088231D6" w14:textId="60563FEB" w:rsidR="00392ED9" w:rsidRPr="00F96F44" w:rsidRDefault="00A377FA" w:rsidP="00F96F44">
      <w:pPr>
        <w:pStyle w:val="aa"/>
        <w:numPr>
          <w:ilvl w:val="0"/>
          <w:numId w:val="10"/>
        </w:numPr>
        <w:bidi/>
        <w:spacing w:line="360" w:lineRule="auto"/>
        <w:jc w:val="left"/>
        <w:rPr>
          <w:sz w:val="23"/>
        </w:rPr>
      </w:pPr>
      <w:r>
        <w:rPr>
          <w:rFonts w:hint="cs"/>
          <w:sz w:val="23"/>
          <w:rtl/>
        </w:rPr>
        <w:t xml:space="preserve">חנוכה </w:t>
      </w:r>
      <w:r w:rsidR="00F96F44">
        <w:rPr>
          <w:sz w:val="23"/>
          <w:rtl/>
        </w:rPr>
        <w:t>–</w:t>
      </w:r>
      <w:r>
        <w:rPr>
          <w:rFonts w:hint="cs"/>
          <w:sz w:val="23"/>
          <w:rtl/>
        </w:rPr>
        <w:t xml:space="preserve"> </w:t>
      </w:r>
      <w:r w:rsidR="00F96F44">
        <w:rPr>
          <w:rFonts w:hint="cs"/>
          <w:sz w:val="23"/>
          <w:rtl/>
        </w:rPr>
        <w:t>מתווה חלופי משמעויות.</w:t>
      </w:r>
      <w:r w:rsidR="00392ED9" w:rsidRPr="00F96F44">
        <w:rPr>
          <w:sz w:val="23"/>
          <w:rtl/>
        </w:rPr>
        <w:br/>
      </w:r>
    </w:p>
    <w:p w14:paraId="364E2038" w14:textId="310A9113" w:rsidR="00AF1D75" w:rsidRDefault="00760F48" w:rsidP="00E92954">
      <w:pPr>
        <w:bidi/>
        <w:spacing w:line="360" w:lineRule="auto"/>
        <w:ind w:left="-1"/>
        <w:jc w:val="both"/>
        <w:rPr>
          <w:b/>
          <w:bCs/>
          <w:sz w:val="23"/>
          <w:szCs w:val="23"/>
          <w:u w:val="single"/>
          <w:rtl/>
        </w:rPr>
      </w:pPr>
      <w:r>
        <w:rPr>
          <w:rFonts w:hint="cs"/>
          <w:b/>
          <w:bCs/>
          <w:sz w:val="23"/>
          <w:szCs w:val="23"/>
          <w:u w:val="single"/>
          <w:rtl/>
        </w:rPr>
        <w:t>פירוט ה</w:t>
      </w:r>
      <w:r w:rsidR="00AF1D75" w:rsidRPr="00555401">
        <w:rPr>
          <w:rFonts w:hint="cs"/>
          <w:b/>
          <w:bCs/>
          <w:sz w:val="23"/>
          <w:szCs w:val="23"/>
          <w:u w:val="single"/>
          <w:rtl/>
        </w:rPr>
        <w:t>ת</w:t>
      </w:r>
      <w:r w:rsidR="00A33AAB" w:rsidRPr="00555401">
        <w:rPr>
          <w:rFonts w:hint="cs"/>
          <w:b/>
          <w:bCs/>
          <w:sz w:val="23"/>
          <w:szCs w:val="23"/>
          <w:u w:val="single"/>
          <w:rtl/>
        </w:rPr>
        <w:t>כנים:</w:t>
      </w:r>
    </w:p>
    <w:p w14:paraId="1A7511D9" w14:textId="77777777" w:rsidR="004F2A11" w:rsidRDefault="004F2A11" w:rsidP="0045741A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166F554B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3ABF56B7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7FF6AE09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7893536E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2FF98D0A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2C0F9812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3E5F18AF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58B687DF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7C11E439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61B64D2E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24AAE94C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58D1A2BC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72D2650F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09D1C829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0B1F7129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00C3C0CC" w14:textId="77777777" w:rsidR="004F2A11" w:rsidRDefault="004F2A11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</w:p>
    <w:p w14:paraId="0B37B5BC" w14:textId="5044F6FA" w:rsidR="0045741A" w:rsidRPr="007B745C" w:rsidRDefault="0045741A" w:rsidP="004F2A11">
      <w:pPr>
        <w:bidi/>
        <w:ind w:left="359"/>
        <w:jc w:val="center"/>
        <w:rPr>
          <w:b/>
          <w:bCs/>
          <w:sz w:val="28"/>
          <w:u w:val="single"/>
          <w:rtl/>
        </w:rPr>
      </w:pPr>
      <w:r w:rsidRPr="007B745C">
        <w:rPr>
          <w:rFonts w:hint="cs"/>
          <w:b/>
          <w:bCs/>
          <w:sz w:val="28"/>
          <w:u w:val="single"/>
          <w:rtl/>
        </w:rPr>
        <w:lastRenderedPageBreak/>
        <w:t>יחידת תהליך מפעל הנהגתי</w:t>
      </w:r>
    </w:p>
    <w:p w14:paraId="7343A9D6" w14:textId="77777777" w:rsidR="0045741A" w:rsidRPr="00F92BD9" w:rsidRDefault="0045741A" w:rsidP="0045741A">
      <w:pPr>
        <w:pStyle w:val="aa"/>
        <w:bidi/>
        <w:ind w:left="1210"/>
        <w:jc w:val="left"/>
        <w:rPr>
          <w:sz w:val="22"/>
          <w:szCs w:val="22"/>
          <w:rtl/>
        </w:rPr>
      </w:pPr>
    </w:p>
    <w:p w14:paraId="05D76DF5" w14:textId="77777777" w:rsidR="0045741A" w:rsidRPr="00F92BD9" w:rsidRDefault="0045741A" w:rsidP="00FF1E8F">
      <w:pPr>
        <w:bidi/>
        <w:spacing w:line="360" w:lineRule="auto"/>
        <w:ind w:left="359"/>
        <w:rPr>
          <w:sz w:val="23"/>
          <w:szCs w:val="23"/>
          <w:u w:val="single"/>
          <w:rtl/>
        </w:rPr>
      </w:pPr>
      <w:r w:rsidRPr="00F92BD9">
        <w:rPr>
          <w:rFonts w:hint="cs"/>
          <w:sz w:val="23"/>
          <w:szCs w:val="23"/>
          <w:u w:val="single"/>
          <w:rtl/>
        </w:rPr>
        <w:t xml:space="preserve">חלק א' </w:t>
      </w:r>
      <w:r w:rsidRPr="00F92BD9">
        <w:rPr>
          <w:sz w:val="23"/>
          <w:szCs w:val="23"/>
          <w:u w:val="single"/>
          <w:rtl/>
        </w:rPr>
        <w:t>–</w:t>
      </w:r>
      <w:r w:rsidRPr="00F92BD9">
        <w:rPr>
          <w:rFonts w:hint="cs"/>
          <w:sz w:val="23"/>
          <w:szCs w:val="23"/>
          <w:u w:val="single"/>
          <w:rtl/>
        </w:rPr>
        <w:t xml:space="preserve"> הבדל בין מפעל שבטי למפעל הנהגתי</w:t>
      </w:r>
    </w:p>
    <w:p w14:paraId="34A2032E" w14:textId="77777777" w:rsidR="0045741A" w:rsidRPr="00F92BD9" w:rsidRDefault="0045741A" w:rsidP="00FF1E8F">
      <w:pPr>
        <w:pStyle w:val="aa"/>
        <w:numPr>
          <w:ilvl w:val="0"/>
          <w:numId w:val="11"/>
        </w:numPr>
        <w:bidi/>
        <w:spacing w:line="360" w:lineRule="auto"/>
        <w:jc w:val="both"/>
        <w:rPr>
          <w:sz w:val="23"/>
          <w:u w:val="single"/>
        </w:rPr>
      </w:pPr>
      <w:r w:rsidRPr="00F92BD9">
        <w:rPr>
          <w:rFonts w:hint="cs"/>
          <w:sz w:val="23"/>
          <w:rtl/>
        </w:rPr>
        <w:t>נחלק את הרכזים לשתי קבוצות קטנות. כל קבוצה תדון על ההבדלים לדעתה בהוצאת מפעל שבטי למול הוצאת מפעל הנהגתי.</w:t>
      </w:r>
    </w:p>
    <w:p w14:paraId="4660D7DF" w14:textId="77777777" w:rsidR="0045741A" w:rsidRPr="00F92BD9" w:rsidRDefault="0045741A" w:rsidP="00FF1E8F">
      <w:pPr>
        <w:pStyle w:val="aa"/>
        <w:numPr>
          <w:ilvl w:val="0"/>
          <w:numId w:val="11"/>
        </w:numPr>
        <w:bidi/>
        <w:spacing w:line="360" w:lineRule="auto"/>
        <w:jc w:val="left"/>
        <w:rPr>
          <w:sz w:val="23"/>
          <w:u w:val="single"/>
        </w:rPr>
      </w:pPr>
      <w:r w:rsidRPr="00F92BD9">
        <w:rPr>
          <w:rFonts w:hint="cs"/>
          <w:sz w:val="23"/>
          <w:rtl/>
        </w:rPr>
        <w:t>לאחר מכן נבקש מהקבוצות לשתף ונדון:</w:t>
      </w:r>
    </w:p>
    <w:p w14:paraId="0C466FE4" w14:textId="77777777" w:rsidR="0045741A" w:rsidRPr="00F92BD9" w:rsidRDefault="0045741A" w:rsidP="00FF1E8F">
      <w:pPr>
        <w:pStyle w:val="aa"/>
        <w:numPr>
          <w:ilvl w:val="0"/>
          <w:numId w:val="12"/>
        </w:numPr>
        <w:bidi/>
        <w:spacing w:line="360" w:lineRule="auto"/>
        <w:jc w:val="left"/>
        <w:rPr>
          <w:sz w:val="23"/>
        </w:rPr>
      </w:pPr>
      <w:r w:rsidRPr="00F92BD9">
        <w:rPr>
          <w:rFonts w:hint="cs"/>
          <w:sz w:val="23"/>
          <w:rtl/>
        </w:rPr>
        <w:t xml:space="preserve">מה ההבדלים לדעתכם בין מפעל שבטי להנהגתי ? </w:t>
      </w:r>
      <w:r w:rsidRPr="00F92BD9">
        <w:rPr>
          <w:rFonts w:hint="cs"/>
          <w:sz w:val="23"/>
          <w:highlight w:val="yellow"/>
          <w:rtl/>
        </w:rPr>
        <w:t>(נק' מתוך הכשרת מנהלי טיולים הנהגתיים)</w:t>
      </w:r>
    </w:p>
    <w:p w14:paraId="053F2432" w14:textId="77777777" w:rsidR="0045741A" w:rsidRPr="00F92BD9" w:rsidRDefault="0045741A" w:rsidP="00FF1E8F">
      <w:pPr>
        <w:pStyle w:val="aa"/>
        <w:numPr>
          <w:ilvl w:val="0"/>
          <w:numId w:val="12"/>
        </w:numPr>
        <w:bidi/>
        <w:spacing w:line="360" w:lineRule="auto"/>
        <w:jc w:val="left"/>
        <w:rPr>
          <w:sz w:val="23"/>
          <w:rtl/>
        </w:rPr>
      </w:pPr>
      <w:r w:rsidRPr="00F92BD9">
        <w:rPr>
          <w:rFonts w:hint="cs"/>
          <w:sz w:val="23"/>
          <w:rtl/>
        </w:rPr>
        <w:t>איך זה מתבטא בעשייה של רכז.ת המפעלים בהנהגה?</w:t>
      </w:r>
    </w:p>
    <w:p w14:paraId="625C45A3" w14:textId="77777777" w:rsidR="0045741A" w:rsidRPr="00F92BD9" w:rsidRDefault="0045741A" w:rsidP="00FF1E8F">
      <w:pPr>
        <w:pStyle w:val="aa"/>
        <w:numPr>
          <w:ilvl w:val="0"/>
          <w:numId w:val="12"/>
        </w:numPr>
        <w:bidi/>
        <w:spacing w:line="360" w:lineRule="auto"/>
        <w:jc w:val="left"/>
        <w:rPr>
          <w:sz w:val="23"/>
          <w:rtl/>
        </w:rPr>
      </w:pPr>
      <w:r w:rsidRPr="00F92BD9">
        <w:rPr>
          <w:rFonts w:hint="cs"/>
          <w:sz w:val="23"/>
          <w:rtl/>
        </w:rPr>
        <w:t xml:space="preserve">במה שיטת העבודה משתנה? </w:t>
      </w:r>
    </w:p>
    <w:p w14:paraId="08E87641" w14:textId="77777777" w:rsidR="0045741A" w:rsidRPr="00F92BD9" w:rsidRDefault="0045741A" w:rsidP="00FF1E8F">
      <w:pPr>
        <w:pStyle w:val="aa"/>
        <w:numPr>
          <w:ilvl w:val="0"/>
          <w:numId w:val="12"/>
        </w:numPr>
        <w:bidi/>
        <w:spacing w:line="360" w:lineRule="auto"/>
        <w:jc w:val="left"/>
        <w:rPr>
          <w:sz w:val="23"/>
        </w:rPr>
      </w:pPr>
      <w:r w:rsidRPr="00F92BD9">
        <w:rPr>
          <w:rFonts w:hint="cs"/>
          <w:sz w:val="23"/>
          <w:rtl/>
        </w:rPr>
        <w:t>מה הציפייה של השותפים (מרכז.ת הנהגה, צוות הנהגה, מרכזי.ות שבטים, דרג מתנדב) במפעל הנהגתי?</w:t>
      </w:r>
    </w:p>
    <w:p w14:paraId="590D4EA3" w14:textId="77777777" w:rsidR="0045741A" w:rsidRPr="00F92BD9" w:rsidRDefault="0045741A" w:rsidP="00FF1E8F">
      <w:pPr>
        <w:bidi/>
        <w:spacing w:line="360" w:lineRule="auto"/>
        <w:rPr>
          <w:sz w:val="23"/>
          <w:szCs w:val="23"/>
          <w:rtl/>
        </w:rPr>
      </w:pPr>
    </w:p>
    <w:p w14:paraId="6E8EB7CD" w14:textId="77777777" w:rsidR="0045741A" w:rsidRPr="00F92BD9" w:rsidRDefault="0045741A" w:rsidP="00FF1E8F">
      <w:pPr>
        <w:bidi/>
        <w:spacing w:line="360" w:lineRule="auto"/>
        <w:rPr>
          <w:sz w:val="23"/>
          <w:szCs w:val="23"/>
          <w:u w:val="single"/>
          <w:rtl/>
        </w:rPr>
      </w:pPr>
      <w:r w:rsidRPr="00F92BD9">
        <w:rPr>
          <w:rFonts w:hint="cs"/>
          <w:sz w:val="23"/>
          <w:szCs w:val="23"/>
          <w:u w:val="single"/>
          <w:rtl/>
        </w:rPr>
        <w:t xml:space="preserve">חלק ב' </w:t>
      </w:r>
      <w:r w:rsidRPr="00F92BD9">
        <w:rPr>
          <w:sz w:val="23"/>
          <w:szCs w:val="23"/>
          <w:u w:val="single"/>
          <w:rtl/>
        </w:rPr>
        <w:t>–</w:t>
      </w:r>
      <w:r w:rsidRPr="00F92BD9">
        <w:rPr>
          <w:rFonts w:hint="cs"/>
          <w:sz w:val="23"/>
          <w:szCs w:val="23"/>
          <w:u w:val="single"/>
          <w:rtl/>
        </w:rPr>
        <w:t xml:space="preserve"> קידום תהליך למפעל הנהגתי</w:t>
      </w:r>
    </w:p>
    <w:p w14:paraId="742E2596" w14:textId="77777777" w:rsidR="0045741A" w:rsidRPr="00F92BD9" w:rsidRDefault="0045741A" w:rsidP="00FF1E8F">
      <w:pPr>
        <w:pStyle w:val="aa"/>
        <w:numPr>
          <w:ilvl w:val="0"/>
          <w:numId w:val="11"/>
        </w:numPr>
        <w:bidi/>
        <w:spacing w:line="360" w:lineRule="auto"/>
        <w:jc w:val="left"/>
        <w:rPr>
          <w:sz w:val="23"/>
        </w:rPr>
      </w:pPr>
      <w:r w:rsidRPr="00F92BD9">
        <w:rPr>
          <w:rFonts w:hint="cs"/>
          <w:sz w:val="23"/>
          <w:rtl/>
        </w:rPr>
        <w:t xml:space="preserve">הרכזים יקבלו כרטיסיות ויעשו תהליך של מיקום השלבים לקראת המפעל. יש לשים לב להצפת ממשקי עבודה של </w:t>
      </w:r>
      <w:proofErr w:type="spellStart"/>
      <w:r w:rsidRPr="00F92BD9">
        <w:rPr>
          <w:rFonts w:hint="cs"/>
          <w:sz w:val="23"/>
          <w:rtl/>
        </w:rPr>
        <w:t>הרכז.ת</w:t>
      </w:r>
      <w:proofErr w:type="spellEnd"/>
      <w:r w:rsidRPr="00F92BD9">
        <w:rPr>
          <w:rFonts w:hint="cs"/>
          <w:sz w:val="23"/>
          <w:rtl/>
        </w:rPr>
        <w:t xml:space="preserve"> מול </w:t>
      </w:r>
      <w:proofErr w:type="spellStart"/>
      <w:r w:rsidRPr="00F92BD9">
        <w:rPr>
          <w:rFonts w:hint="cs"/>
          <w:sz w:val="23"/>
          <w:rtl/>
        </w:rPr>
        <w:t>מרכז.ת</w:t>
      </w:r>
      <w:proofErr w:type="spellEnd"/>
      <w:r w:rsidRPr="00F92BD9">
        <w:rPr>
          <w:rFonts w:hint="cs"/>
          <w:sz w:val="23"/>
          <w:rtl/>
        </w:rPr>
        <w:t xml:space="preserve"> הנהגה, צוות הנהגה, אנשי מטה (מנהל מרחב, תפעול ורכש, מפעלים וארגון, בטיחות)</w:t>
      </w:r>
    </w:p>
    <w:p w14:paraId="2964DDE9" w14:textId="77777777" w:rsidR="0045741A" w:rsidRPr="00F92BD9" w:rsidRDefault="0045741A" w:rsidP="00FF1E8F">
      <w:pPr>
        <w:pStyle w:val="aa"/>
        <w:numPr>
          <w:ilvl w:val="0"/>
          <w:numId w:val="11"/>
        </w:numPr>
        <w:bidi/>
        <w:spacing w:line="360" w:lineRule="auto"/>
        <w:jc w:val="left"/>
        <w:rPr>
          <w:sz w:val="23"/>
        </w:rPr>
      </w:pPr>
      <w:r w:rsidRPr="00F92BD9">
        <w:rPr>
          <w:rFonts w:hint="cs"/>
          <w:sz w:val="23"/>
          <w:rtl/>
        </w:rPr>
        <w:t xml:space="preserve">נדון בשלבים אותם הרכזים שמים </w:t>
      </w:r>
      <w:r w:rsidRPr="00F92BD9">
        <w:rPr>
          <w:sz w:val="23"/>
          <w:rtl/>
        </w:rPr>
        <w:t>–</w:t>
      </w:r>
      <w:r w:rsidRPr="00F92BD9">
        <w:rPr>
          <w:rFonts w:hint="cs"/>
          <w:sz w:val="23"/>
          <w:rtl/>
        </w:rPr>
        <w:t xml:space="preserve"> למה זה הרצף הנכון בהכרח? למה לא אחרת וכו'.. ונעמיק בעבודת ממשקים </w:t>
      </w:r>
      <w:r w:rsidRPr="00F92BD9">
        <w:rPr>
          <w:sz w:val="23"/>
          <w:rtl/>
        </w:rPr>
        <w:t>–</w:t>
      </w:r>
      <w:r w:rsidRPr="00F92BD9">
        <w:rPr>
          <w:rFonts w:hint="cs"/>
          <w:sz w:val="23"/>
          <w:rtl/>
        </w:rPr>
        <w:t xml:space="preserve"> למה היא חשובה ואיך היא תורמת להצלחת המפעל.</w:t>
      </w:r>
    </w:p>
    <w:p w14:paraId="1DA1F536" w14:textId="77777777" w:rsidR="0045741A" w:rsidRPr="00F92BD9" w:rsidRDefault="0045741A" w:rsidP="00FF1E8F">
      <w:pPr>
        <w:pStyle w:val="aa"/>
        <w:numPr>
          <w:ilvl w:val="0"/>
          <w:numId w:val="11"/>
        </w:numPr>
        <w:bidi/>
        <w:spacing w:line="360" w:lineRule="auto"/>
        <w:jc w:val="left"/>
        <w:rPr>
          <w:sz w:val="23"/>
        </w:rPr>
      </w:pPr>
      <w:r w:rsidRPr="00F92BD9">
        <w:rPr>
          <w:rFonts w:hint="cs"/>
          <w:sz w:val="23"/>
          <w:rtl/>
        </w:rPr>
        <w:t xml:space="preserve">אין נכון או לא נכון </w:t>
      </w:r>
      <w:r w:rsidRPr="00F92BD9">
        <w:rPr>
          <w:sz w:val="23"/>
          <w:rtl/>
        </w:rPr>
        <w:t>–</w:t>
      </w:r>
      <w:r w:rsidRPr="00F92BD9">
        <w:rPr>
          <w:rFonts w:hint="cs"/>
          <w:sz w:val="23"/>
          <w:rtl/>
        </w:rPr>
        <w:t xml:space="preserve"> כל הנהגה לפי האופי שלה.</w:t>
      </w:r>
    </w:p>
    <w:p w14:paraId="6948C99E" w14:textId="77777777" w:rsidR="0045741A" w:rsidRPr="00F92BD9" w:rsidRDefault="0045741A" w:rsidP="00FF1E8F">
      <w:pPr>
        <w:bidi/>
        <w:spacing w:line="360" w:lineRule="auto"/>
        <w:rPr>
          <w:sz w:val="23"/>
          <w:szCs w:val="23"/>
          <w:rtl/>
        </w:rPr>
      </w:pPr>
    </w:p>
    <w:p w14:paraId="286BAAA9" w14:textId="77777777" w:rsidR="0045741A" w:rsidRPr="00F92BD9" w:rsidRDefault="0045741A" w:rsidP="00FF1E8F">
      <w:pPr>
        <w:bidi/>
        <w:spacing w:line="360" w:lineRule="auto"/>
        <w:rPr>
          <w:sz w:val="23"/>
          <w:szCs w:val="23"/>
          <w:u w:val="single"/>
          <w:rtl/>
        </w:rPr>
      </w:pPr>
      <w:r w:rsidRPr="00F92BD9">
        <w:rPr>
          <w:rFonts w:hint="cs"/>
          <w:sz w:val="23"/>
          <w:szCs w:val="23"/>
          <w:u w:val="single"/>
          <w:rtl/>
        </w:rPr>
        <w:t xml:space="preserve">חלק ג' </w:t>
      </w:r>
      <w:r w:rsidRPr="00F92BD9">
        <w:rPr>
          <w:sz w:val="23"/>
          <w:szCs w:val="23"/>
          <w:u w:val="single"/>
          <w:rtl/>
        </w:rPr>
        <w:t>–</w:t>
      </w:r>
      <w:r w:rsidRPr="00F92BD9">
        <w:rPr>
          <w:rFonts w:hint="cs"/>
          <w:sz w:val="23"/>
          <w:szCs w:val="23"/>
          <w:u w:val="single"/>
          <w:rtl/>
        </w:rPr>
        <w:t xml:space="preserve"> התפקיד במפעל עצמו</w:t>
      </w:r>
    </w:p>
    <w:p w14:paraId="457EDD53" w14:textId="07B9CD47" w:rsidR="0045741A" w:rsidRPr="00F92BD9" w:rsidRDefault="0045741A" w:rsidP="00FF1E8F">
      <w:pPr>
        <w:bidi/>
        <w:spacing w:line="360" w:lineRule="auto"/>
        <w:rPr>
          <w:sz w:val="23"/>
          <w:szCs w:val="23"/>
          <w:rtl/>
        </w:rPr>
      </w:pPr>
      <w:r w:rsidRPr="00F92BD9">
        <w:rPr>
          <w:rFonts w:hint="cs"/>
          <w:sz w:val="23"/>
          <w:szCs w:val="23"/>
          <w:rtl/>
        </w:rPr>
        <w:t xml:space="preserve">נדון בתפקידו של </w:t>
      </w:r>
      <w:r w:rsidR="00877C63">
        <w:rPr>
          <w:rFonts w:hint="cs"/>
          <w:sz w:val="23"/>
          <w:szCs w:val="23"/>
          <w:rtl/>
        </w:rPr>
        <w:t>רכז.ת המפעלים וארגון במפעל עצמו.</w:t>
      </w:r>
    </w:p>
    <w:p w14:paraId="5324D31D" w14:textId="77777777" w:rsidR="0045741A" w:rsidRPr="00F92BD9" w:rsidRDefault="0045741A" w:rsidP="00FF1E8F">
      <w:pPr>
        <w:bidi/>
        <w:spacing w:line="360" w:lineRule="auto"/>
        <w:rPr>
          <w:sz w:val="23"/>
          <w:szCs w:val="23"/>
          <w:rtl/>
        </w:rPr>
      </w:pPr>
    </w:p>
    <w:p w14:paraId="46C3E750" w14:textId="77777777" w:rsidR="0045741A" w:rsidRPr="00F92BD9" w:rsidRDefault="0045741A" w:rsidP="00FF1E8F">
      <w:pPr>
        <w:bidi/>
        <w:spacing w:line="360" w:lineRule="auto"/>
        <w:rPr>
          <w:sz w:val="23"/>
          <w:szCs w:val="23"/>
          <w:u w:val="single"/>
          <w:rtl/>
        </w:rPr>
      </w:pPr>
      <w:r w:rsidRPr="00F92BD9">
        <w:rPr>
          <w:rFonts w:hint="cs"/>
          <w:sz w:val="23"/>
          <w:szCs w:val="23"/>
          <w:u w:val="single"/>
          <w:rtl/>
        </w:rPr>
        <w:t>חלק ד' - סיכום</w:t>
      </w:r>
    </w:p>
    <w:p w14:paraId="648DB17E" w14:textId="77777777" w:rsidR="0045741A" w:rsidRPr="00F92BD9" w:rsidRDefault="0045741A" w:rsidP="00FF1E8F">
      <w:pPr>
        <w:bidi/>
        <w:spacing w:line="360" w:lineRule="auto"/>
        <w:ind w:left="359"/>
        <w:rPr>
          <w:sz w:val="23"/>
          <w:szCs w:val="23"/>
          <w:rtl/>
        </w:rPr>
      </w:pPr>
      <w:r w:rsidRPr="00F92BD9">
        <w:rPr>
          <w:rFonts w:hint="cs"/>
          <w:sz w:val="23"/>
          <w:szCs w:val="23"/>
          <w:rtl/>
        </w:rPr>
        <w:t>-ליווי בתהליך מפעל הוא אחד התחומים המרכזיים של מפעל מפעלים.</w:t>
      </w:r>
    </w:p>
    <w:p w14:paraId="2ADF08EA" w14:textId="77777777" w:rsidR="0045741A" w:rsidRPr="00F92BD9" w:rsidRDefault="0045741A" w:rsidP="00FF1E8F">
      <w:pPr>
        <w:bidi/>
        <w:spacing w:line="360" w:lineRule="auto"/>
        <w:ind w:left="359"/>
        <w:rPr>
          <w:sz w:val="23"/>
          <w:szCs w:val="23"/>
          <w:rtl/>
        </w:rPr>
      </w:pPr>
      <w:r w:rsidRPr="00F92BD9">
        <w:rPr>
          <w:rFonts w:hint="cs"/>
          <w:sz w:val="23"/>
          <w:szCs w:val="23"/>
          <w:rtl/>
        </w:rPr>
        <w:t>-גישות שונות, שיטות שונות. בסוף הכי חשוב שכל אחד ידע לבנות לעצמו את הדרך שהוא מאמין בה, וידע להיות פתוח לשנות אותה בהתאם לצרכי המרכזים או להסקת מסקנות לאחר מפעל.</w:t>
      </w:r>
    </w:p>
    <w:p w14:paraId="4965C030" w14:textId="77777777" w:rsidR="0045741A" w:rsidRPr="00F92BD9" w:rsidRDefault="0045741A" w:rsidP="00FF1E8F">
      <w:pPr>
        <w:bidi/>
        <w:spacing w:line="360" w:lineRule="auto"/>
        <w:ind w:left="359"/>
        <w:rPr>
          <w:sz w:val="23"/>
          <w:szCs w:val="23"/>
          <w:rtl/>
        </w:rPr>
      </w:pPr>
      <w:r w:rsidRPr="00F92BD9">
        <w:rPr>
          <w:rFonts w:hint="cs"/>
          <w:sz w:val="23"/>
          <w:szCs w:val="23"/>
          <w:rtl/>
        </w:rPr>
        <w:t>-תיאום עם מנהלת אשכול.</w:t>
      </w:r>
    </w:p>
    <w:p w14:paraId="5F8AE0B4" w14:textId="77777777" w:rsidR="0045741A" w:rsidRPr="00F92BD9" w:rsidRDefault="0045741A" w:rsidP="00FF1E8F">
      <w:pPr>
        <w:bidi/>
        <w:spacing w:line="360" w:lineRule="auto"/>
        <w:ind w:left="359"/>
        <w:rPr>
          <w:sz w:val="23"/>
          <w:szCs w:val="23"/>
        </w:rPr>
      </w:pPr>
      <w:r w:rsidRPr="00F92BD9">
        <w:rPr>
          <w:rFonts w:hint="cs"/>
          <w:sz w:val="23"/>
          <w:szCs w:val="23"/>
          <w:rtl/>
        </w:rPr>
        <w:t>-מה שלא פשוט לא יקרה, אבל זה לא אומר שאי אפשר לצפות מהמרכזים ולצמצם את העצמאות שלהם לרמה שלא תאפשר להם להוציא אירוע בעצמם.</w:t>
      </w:r>
    </w:p>
    <w:p w14:paraId="6DDB4F7A" w14:textId="77777777" w:rsidR="0045741A" w:rsidRDefault="0045741A" w:rsidP="0045741A">
      <w:pPr>
        <w:bidi/>
        <w:rPr>
          <w:b/>
          <w:bCs/>
          <w:sz w:val="28"/>
          <w:rtl/>
        </w:rPr>
      </w:pPr>
    </w:p>
    <w:p w14:paraId="43128E1B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42C508EC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7F779B8E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11F6F25C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5E56999C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0214AC88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1625F984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7B9DBFF5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62B93A2C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5FF4E849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3A839721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520B4D4C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4014BE13" w14:textId="77777777" w:rsidR="004F2A11" w:rsidRDefault="004F2A11" w:rsidP="004F2A11">
      <w:pPr>
        <w:bidi/>
        <w:rPr>
          <w:b/>
          <w:bCs/>
          <w:sz w:val="28"/>
          <w:rtl/>
        </w:rPr>
      </w:pPr>
    </w:p>
    <w:p w14:paraId="2636AD17" w14:textId="68103A7A" w:rsidR="0045741A" w:rsidRPr="00F92BD9" w:rsidRDefault="0045741A" w:rsidP="00F92BD9">
      <w:pPr>
        <w:bidi/>
        <w:rPr>
          <w:b/>
          <w:bCs/>
          <w:szCs w:val="22"/>
        </w:rPr>
      </w:pPr>
      <w:r w:rsidRPr="002B5873">
        <w:rPr>
          <w:rFonts w:hint="cs"/>
          <w:b/>
          <w:bCs/>
          <w:szCs w:val="22"/>
          <w:rtl/>
        </w:rPr>
        <w:lastRenderedPageBreak/>
        <w:t>השלבים:</w:t>
      </w:r>
    </w:p>
    <w:tbl>
      <w:tblPr>
        <w:tblStyle w:val="a9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885"/>
        <w:gridCol w:w="4885"/>
      </w:tblGrid>
      <w:tr w:rsidR="00F92BD9" w14:paraId="3FE3B1A0" w14:textId="77777777" w:rsidTr="00F92BD9">
        <w:tc>
          <w:tcPr>
            <w:tcW w:w="4885" w:type="dxa"/>
          </w:tcPr>
          <w:p w14:paraId="506C9340" w14:textId="5DCF172C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מכתב התנעה לשבטים</w:t>
            </w:r>
          </w:p>
        </w:tc>
        <w:tc>
          <w:tcPr>
            <w:tcW w:w="4885" w:type="dxa"/>
          </w:tcPr>
          <w:p w14:paraId="7059CB93" w14:textId="66F67F02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תדריך בטיחות תנועתי</w:t>
            </w:r>
          </w:p>
        </w:tc>
      </w:tr>
      <w:tr w:rsidR="00F92BD9" w14:paraId="5158E5BE" w14:textId="77777777" w:rsidTr="00F92BD9">
        <w:tc>
          <w:tcPr>
            <w:tcW w:w="4885" w:type="dxa"/>
          </w:tcPr>
          <w:p w14:paraId="1D221E45" w14:textId="6CB8E805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מכתב / תיק לוגיסטי</w:t>
            </w:r>
          </w:p>
        </w:tc>
        <w:tc>
          <w:tcPr>
            <w:tcW w:w="4885" w:type="dxa"/>
          </w:tcPr>
          <w:p w14:paraId="40EFFA0F" w14:textId="19735448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תדריך בטיחות לשבטים</w:t>
            </w:r>
          </w:p>
        </w:tc>
      </w:tr>
      <w:tr w:rsidR="00F92BD9" w14:paraId="56AA750A" w14:textId="77777777" w:rsidTr="00F92BD9">
        <w:tc>
          <w:tcPr>
            <w:tcW w:w="4885" w:type="dxa"/>
          </w:tcPr>
          <w:p w14:paraId="5A729120" w14:textId="0CA9FD62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 xml:space="preserve">הכנת </w:t>
            </w:r>
            <w:proofErr w:type="spellStart"/>
            <w:r w:rsidRPr="004F2A11">
              <w:rPr>
                <w:rFonts w:ascii="David" w:hAnsi="David" w:hint="cs"/>
                <w:sz w:val="36"/>
                <w:szCs w:val="36"/>
                <w:rtl/>
              </w:rPr>
              <w:t>רשמ"צ</w:t>
            </w:r>
            <w:proofErr w:type="spellEnd"/>
          </w:p>
        </w:tc>
        <w:tc>
          <w:tcPr>
            <w:tcW w:w="4885" w:type="dxa"/>
          </w:tcPr>
          <w:p w14:paraId="78365010" w14:textId="78751EDA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תחקירים חינוכיים ולוגיסטיים לשבטים</w:t>
            </w:r>
          </w:p>
        </w:tc>
      </w:tr>
      <w:tr w:rsidR="00F92BD9" w14:paraId="5AAD6AD3" w14:textId="77777777" w:rsidTr="00F92BD9">
        <w:tc>
          <w:tcPr>
            <w:tcW w:w="4885" w:type="dxa"/>
          </w:tcPr>
          <w:p w14:paraId="6458EAF4" w14:textId="706A4BED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 xml:space="preserve">תקציב מפעל </w:t>
            </w:r>
            <w:r w:rsidRPr="004F2A11">
              <w:rPr>
                <w:rFonts w:ascii="David" w:hAnsi="David"/>
                <w:sz w:val="36"/>
                <w:szCs w:val="36"/>
                <w:rtl/>
              </w:rPr>
              <w:t>–</w:t>
            </w:r>
            <w:r w:rsidRPr="004F2A11">
              <w:rPr>
                <w:rFonts w:ascii="David" w:hAnsi="David" w:hint="cs"/>
                <w:sz w:val="36"/>
                <w:szCs w:val="36"/>
                <w:rtl/>
              </w:rPr>
              <w:t xml:space="preserve"> תכנון</w:t>
            </w:r>
          </w:p>
        </w:tc>
        <w:tc>
          <w:tcPr>
            <w:tcW w:w="4885" w:type="dxa"/>
          </w:tcPr>
          <w:p w14:paraId="423A892D" w14:textId="402D8316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טיול הכנה</w:t>
            </w:r>
          </w:p>
        </w:tc>
      </w:tr>
      <w:tr w:rsidR="00F92BD9" w14:paraId="732E9270" w14:textId="77777777" w:rsidTr="00F92BD9">
        <w:tc>
          <w:tcPr>
            <w:tcW w:w="4885" w:type="dxa"/>
          </w:tcPr>
          <w:p w14:paraId="49E7F492" w14:textId="38EFAD32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אישור תקציב מפעל</w:t>
            </w:r>
          </w:p>
        </w:tc>
        <w:tc>
          <w:tcPr>
            <w:tcW w:w="4885" w:type="dxa"/>
          </w:tcPr>
          <w:p w14:paraId="629E6FA9" w14:textId="2D0AC06E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תיאום עם ספקים</w:t>
            </w:r>
          </w:p>
        </w:tc>
      </w:tr>
      <w:tr w:rsidR="00F92BD9" w14:paraId="0D2B9DEB" w14:textId="77777777" w:rsidTr="00F92BD9">
        <w:tc>
          <w:tcPr>
            <w:tcW w:w="4885" w:type="dxa"/>
          </w:tcPr>
          <w:p w14:paraId="5CB4D00B" w14:textId="5DD438CB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תקציב מול ביצוע</w:t>
            </w:r>
          </w:p>
        </w:tc>
        <w:tc>
          <w:tcPr>
            <w:tcW w:w="4885" w:type="dxa"/>
          </w:tcPr>
          <w:p w14:paraId="1F9E0B7E" w14:textId="108502D9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ישיבת סטטוס עם מרכז הנהגה 1</w:t>
            </w:r>
          </w:p>
        </w:tc>
      </w:tr>
      <w:tr w:rsidR="00F92BD9" w14:paraId="7E0D8B01" w14:textId="77777777" w:rsidTr="00F92BD9">
        <w:tc>
          <w:tcPr>
            <w:tcW w:w="4885" w:type="dxa"/>
          </w:tcPr>
          <w:p w14:paraId="5D55FC3D" w14:textId="3193B796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ישיבת הנעה צוות ומרכז הנהגה</w:t>
            </w:r>
          </w:p>
        </w:tc>
        <w:tc>
          <w:tcPr>
            <w:tcW w:w="4885" w:type="dxa"/>
          </w:tcPr>
          <w:p w14:paraId="46BA8F05" w14:textId="59CAEBDD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ישיבת סטטוס עם מרכז הנהגה 2</w:t>
            </w:r>
          </w:p>
        </w:tc>
      </w:tr>
      <w:tr w:rsidR="00F92BD9" w14:paraId="683D566B" w14:textId="77777777" w:rsidTr="00F92BD9">
        <w:tc>
          <w:tcPr>
            <w:tcW w:w="4885" w:type="dxa"/>
          </w:tcPr>
          <w:p w14:paraId="689A9D8C" w14:textId="0AF6C84B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ישיבות תכנון מפעל בצוות ספציפי/מצומצם (מנהלי טיול)</w:t>
            </w:r>
          </w:p>
        </w:tc>
        <w:tc>
          <w:tcPr>
            <w:tcW w:w="4885" w:type="dxa"/>
          </w:tcPr>
          <w:p w14:paraId="0E9AEB30" w14:textId="58C75D7E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סיכום מפעל עם הצוות והמרכזים</w:t>
            </w:r>
          </w:p>
        </w:tc>
      </w:tr>
      <w:tr w:rsidR="00F92BD9" w14:paraId="5CEDC141" w14:textId="77777777" w:rsidTr="00F92BD9">
        <w:tc>
          <w:tcPr>
            <w:tcW w:w="4885" w:type="dxa"/>
          </w:tcPr>
          <w:p w14:paraId="142939BD" w14:textId="386E8DB5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תל"ג 1 (תיאום לוגיסטי) מול רכש</w:t>
            </w:r>
          </w:p>
        </w:tc>
        <w:tc>
          <w:tcPr>
            <w:tcW w:w="4885" w:type="dxa"/>
          </w:tcPr>
          <w:p w14:paraId="0C98CC99" w14:textId="735A8D4D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אישור תכניות עם מנהל מרחב</w:t>
            </w:r>
          </w:p>
        </w:tc>
      </w:tr>
      <w:tr w:rsidR="00F92BD9" w14:paraId="22943040" w14:textId="77777777" w:rsidTr="00F92BD9">
        <w:tc>
          <w:tcPr>
            <w:tcW w:w="4885" w:type="dxa"/>
          </w:tcPr>
          <w:p w14:paraId="281BB2E1" w14:textId="043F35E5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תל"ג 2 מול רכש</w:t>
            </w:r>
          </w:p>
        </w:tc>
        <w:tc>
          <w:tcPr>
            <w:tcW w:w="4885" w:type="dxa"/>
          </w:tcPr>
          <w:p w14:paraId="49AA3A87" w14:textId="73EBBDB4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תחקיר מפעל עם מנהל מרחב</w:t>
            </w:r>
          </w:p>
        </w:tc>
      </w:tr>
      <w:tr w:rsidR="00F92BD9" w14:paraId="01FBB75D" w14:textId="77777777" w:rsidTr="00F92BD9">
        <w:tc>
          <w:tcPr>
            <w:tcW w:w="4885" w:type="dxa"/>
          </w:tcPr>
          <w:p w14:paraId="2A0BCD9C" w14:textId="08033D34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 xml:space="preserve">תל"ג 3 </w:t>
            </w:r>
            <w:r w:rsidRPr="004F2A11">
              <w:rPr>
                <w:rFonts w:ascii="David" w:hAnsi="David"/>
                <w:sz w:val="36"/>
                <w:szCs w:val="36"/>
                <w:rtl/>
              </w:rPr>
              <w:t>–</w:t>
            </w:r>
            <w:r w:rsidRPr="004F2A11">
              <w:rPr>
                <w:rFonts w:ascii="David" w:hAnsi="David" w:hint="cs"/>
                <w:sz w:val="36"/>
                <w:szCs w:val="36"/>
                <w:rtl/>
              </w:rPr>
              <w:t xml:space="preserve"> אחרי סגירת הרשמה</w:t>
            </w:r>
          </w:p>
        </w:tc>
        <w:tc>
          <w:tcPr>
            <w:tcW w:w="4885" w:type="dxa"/>
          </w:tcPr>
          <w:p w14:paraId="21DBA2A7" w14:textId="35D9909C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תחקיר לטיול הכנה</w:t>
            </w:r>
          </w:p>
        </w:tc>
      </w:tr>
      <w:tr w:rsidR="00F92BD9" w14:paraId="506E5EA0" w14:textId="77777777" w:rsidTr="00F92BD9">
        <w:tc>
          <w:tcPr>
            <w:tcW w:w="4885" w:type="dxa"/>
          </w:tcPr>
          <w:p w14:paraId="30B62455" w14:textId="7F4FB167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מכתב פתיחת הרשמה</w:t>
            </w:r>
          </w:p>
        </w:tc>
        <w:tc>
          <w:tcPr>
            <w:tcW w:w="4885" w:type="dxa"/>
          </w:tcPr>
          <w:p w14:paraId="569C978A" w14:textId="768D9200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 xml:space="preserve">תל"ג 4 </w:t>
            </w:r>
            <w:r w:rsidRPr="004F2A11">
              <w:rPr>
                <w:rFonts w:ascii="David" w:hAnsi="David"/>
                <w:sz w:val="36"/>
                <w:szCs w:val="36"/>
                <w:rtl/>
              </w:rPr>
              <w:t>–</w:t>
            </w:r>
            <w:r w:rsidRPr="004F2A11">
              <w:rPr>
                <w:rFonts w:ascii="David" w:hAnsi="David" w:hint="cs"/>
                <w:sz w:val="36"/>
                <w:szCs w:val="36"/>
                <w:rtl/>
              </w:rPr>
              <w:t xml:space="preserve"> סיכום מפעל</w:t>
            </w:r>
          </w:p>
        </w:tc>
      </w:tr>
      <w:tr w:rsidR="00F92BD9" w14:paraId="259886B4" w14:textId="77777777" w:rsidTr="00F92BD9">
        <w:tc>
          <w:tcPr>
            <w:tcW w:w="4885" w:type="dxa"/>
          </w:tcPr>
          <w:p w14:paraId="353103A1" w14:textId="2F55C17E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סגירת הרשמה</w:t>
            </w:r>
          </w:p>
        </w:tc>
        <w:tc>
          <w:tcPr>
            <w:tcW w:w="4885" w:type="dxa"/>
          </w:tcPr>
          <w:p w14:paraId="346519B8" w14:textId="30270855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ישיבת תיאום על איגום משאבים</w:t>
            </w:r>
          </w:p>
        </w:tc>
      </w:tr>
      <w:tr w:rsidR="00F92BD9" w14:paraId="2BAE799B" w14:textId="77777777" w:rsidTr="00F92BD9">
        <w:tc>
          <w:tcPr>
            <w:tcW w:w="4885" w:type="dxa"/>
          </w:tcPr>
          <w:p w14:paraId="67747F94" w14:textId="07ECC908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 xml:space="preserve">הנגשת הטיול למשתתפים </w:t>
            </w:r>
            <w:r w:rsidRPr="004F2A11">
              <w:rPr>
                <w:rFonts w:ascii="David" w:hAnsi="David"/>
                <w:sz w:val="36"/>
                <w:szCs w:val="36"/>
                <w:rtl/>
              </w:rPr>
              <w:t>–</w:t>
            </w:r>
            <w:r w:rsidRPr="004F2A11">
              <w:rPr>
                <w:rFonts w:ascii="David" w:hAnsi="David" w:hint="cs"/>
                <w:sz w:val="36"/>
                <w:szCs w:val="36"/>
                <w:rtl/>
              </w:rPr>
              <w:t xml:space="preserve"> צרכים מיוחדים, מסורתיים ודתיים וכו'...</w:t>
            </w:r>
          </w:p>
        </w:tc>
        <w:tc>
          <w:tcPr>
            <w:tcW w:w="4885" w:type="dxa"/>
          </w:tcPr>
          <w:p w14:paraId="7B4F48F3" w14:textId="647761F2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סיור חניונים</w:t>
            </w:r>
          </w:p>
        </w:tc>
      </w:tr>
      <w:tr w:rsidR="00F92BD9" w14:paraId="39B59693" w14:textId="77777777" w:rsidTr="00F92BD9">
        <w:tc>
          <w:tcPr>
            <w:tcW w:w="4885" w:type="dxa"/>
          </w:tcPr>
          <w:p w14:paraId="5F7BF55D" w14:textId="2F1F3FA5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הכשרת מנהלנים וראשי חניון</w:t>
            </w:r>
          </w:p>
        </w:tc>
        <w:tc>
          <w:tcPr>
            <w:tcW w:w="4885" w:type="dxa"/>
          </w:tcPr>
          <w:p w14:paraId="3180EA9F" w14:textId="52F55C2D" w:rsidR="00F92BD9" w:rsidRPr="004F2A11" w:rsidRDefault="00F92BD9" w:rsidP="00F92BD9">
            <w:pPr>
              <w:bidi/>
              <w:spacing w:line="360" w:lineRule="auto"/>
              <w:jc w:val="center"/>
              <w:rPr>
                <w:rFonts w:ascii="David" w:hAnsi="David"/>
                <w:sz w:val="36"/>
                <w:szCs w:val="36"/>
                <w:rtl/>
              </w:rPr>
            </w:pPr>
            <w:r w:rsidRPr="004F2A11">
              <w:rPr>
                <w:rFonts w:ascii="David" w:hAnsi="David" w:hint="cs"/>
                <w:sz w:val="36"/>
                <w:szCs w:val="36"/>
                <w:rtl/>
              </w:rPr>
              <w:t>גיוס והכשרת עובדים חיצוניים</w:t>
            </w:r>
          </w:p>
        </w:tc>
      </w:tr>
    </w:tbl>
    <w:p w14:paraId="5C9AF660" w14:textId="77777777" w:rsidR="004F565D" w:rsidRPr="004F565D" w:rsidRDefault="004F565D" w:rsidP="004F565D">
      <w:pPr>
        <w:bidi/>
        <w:spacing w:line="360" w:lineRule="auto"/>
        <w:jc w:val="both"/>
        <w:rPr>
          <w:rFonts w:ascii="David" w:hAnsi="David"/>
          <w:sz w:val="22"/>
          <w:szCs w:val="22"/>
        </w:rPr>
      </w:pPr>
    </w:p>
    <w:p w14:paraId="054320DF" w14:textId="77777777" w:rsidR="00681AC4" w:rsidRDefault="00681AC4" w:rsidP="00681AC4">
      <w:pPr>
        <w:bidi/>
        <w:spacing w:line="360" w:lineRule="auto"/>
        <w:ind w:left="-1"/>
        <w:jc w:val="both"/>
        <w:rPr>
          <w:b/>
          <w:bCs/>
          <w:sz w:val="23"/>
          <w:szCs w:val="23"/>
          <w:u w:val="single"/>
          <w:rtl/>
        </w:rPr>
      </w:pPr>
    </w:p>
    <w:p w14:paraId="23B906A6" w14:textId="77777777" w:rsidR="004F2A11" w:rsidRDefault="004F2A11" w:rsidP="004F2A11">
      <w:pPr>
        <w:bidi/>
        <w:spacing w:line="360" w:lineRule="auto"/>
        <w:ind w:left="-1"/>
        <w:jc w:val="both"/>
        <w:rPr>
          <w:b/>
          <w:bCs/>
          <w:sz w:val="23"/>
          <w:szCs w:val="23"/>
          <w:u w:val="single"/>
          <w:rtl/>
        </w:rPr>
      </w:pPr>
    </w:p>
    <w:p w14:paraId="303C2EF1" w14:textId="77777777" w:rsidR="004F2A11" w:rsidRDefault="004F2A11" w:rsidP="004F2A11">
      <w:pPr>
        <w:bidi/>
        <w:spacing w:line="360" w:lineRule="auto"/>
        <w:ind w:left="-1"/>
        <w:jc w:val="both"/>
        <w:rPr>
          <w:b/>
          <w:bCs/>
          <w:sz w:val="23"/>
          <w:szCs w:val="23"/>
          <w:u w:val="single"/>
          <w:rtl/>
        </w:rPr>
      </w:pPr>
    </w:p>
    <w:p w14:paraId="60A5DCE9" w14:textId="77777777" w:rsidR="004F2A11" w:rsidRDefault="004F2A11" w:rsidP="004F2A11">
      <w:pPr>
        <w:bidi/>
        <w:spacing w:line="360" w:lineRule="auto"/>
        <w:ind w:left="-1"/>
        <w:jc w:val="both"/>
        <w:rPr>
          <w:b/>
          <w:bCs/>
          <w:sz w:val="23"/>
          <w:szCs w:val="23"/>
          <w:u w:val="single"/>
          <w:rtl/>
        </w:rPr>
      </w:pPr>
    </w:p>
    <w:p w14:paraId="0FB82E5F" w14:textId="77777777" w:rsidR="004F2A11" w:rsidRDefault="004F2A11" w:rsidP="004F2A11">
      <w:pPr>
        <w:bidi/>
        <w:spacing w:line="360" w:lineRule="auto"/>
        <w:ind w:left="-1"/>
        <w:jc w:val="both"/>
        <w:rPr>
          <w:b/>
          <w:bCs/>
          <w:sz w:val="23"/>
          <w:szCs w:val="23"/>
          <w:u w:val="single"/>
          <w:rtl/>
        </w:rPr>
      </w:pPr>
    </w:p>
    <w:p w14:paraId="19BF4D4A" w14:textId="77777777" w:rsidR="004F2A11" w:rsidRDefault="004F2A11" w:rsidP="004F2A11">
      <w:pPr>
        <w:bidi/>
        <w:spacing w:line="360" w:lineRule="auto"/>
        <w:ind w:left="-1"/>
        <w:jc w:val="both"/>
        <w:rPr>
          <w:b/>
          <w:bCs/>
          <w:sz w:val="23"/>
          <w:szCs w:val="23"/>
          <w:u w:val="single"/>
          <w:rtl/>
        </w:rPr>
      </w:pPr>
    </w:p>
    <w:p w14:paraId="60BBF29C" w14:textId="77777777" w:rsidR="004F2A11" w:rsidRDefault="004F2A11" w:rsidP="004F2A11">
      <w:pPr>
        <w:bidi/>
        <w:spacing w:line="360" w:lineRule="auto"/>
        <w:ind w:left="-1"/>
        <w:jc w:val="both"/>
        <w:rPr>
          <w:b/>
          <w:bCs/>
          <w:sz w:val="23"/>
          <w:szCs w:val="23"/>
          <w:u w:val="single"/>
          <w:rtl/>
        </w:rPr>
      </w:pPr>
    </w:p>
    <w:p w14:paraId="1D87AB97" w14:textId="77777777" w:rsidR="004F2A11" w:rsidRDefault="004F2A11" w:rsidP="004F2A11">
      <w:pPr>
        <w:bidi/>
        <w:spacing w:line="360" w:lineRule="auto"/>
        <w:ind w:left="-1"/>
        <w:jc w:val="both"/>
        <w:rPr>
          <w:b/>
          <w:bCs/>
          <w:sz w:val="23"/>
          <w:szCs w:val="23"/>
          <w:u w:val="single"/>
          <w:rtl/>
        </w:rPr>
      </w:pPr>
    </w:p>
    <w:p w14:paraId="0AE98C66" w14:textId="77777777" w:rsidR="004F2A11" w:rsidRPr="00555401" w:rsidRDefault="004F2A11" w:rsidP="004F2A11">
      <w:pPr>
        <w:bidi/>
        <w:spacing w:line="360" w:lineRule="auto"/>
        <w:ind w:left="-1"/>
        <w:jc w:val="both"/>
        <w:rPr>
          <w:b/>
          <w:bCs/>
          <w:sz w:val="23"/>
          <w:szCs w:val="23"/>
          <w:u w:val="single"/>
          <w:rtl/>
        </w:rPr>
      </w:pPr>
    </w:p>
    <w:p w14:paraId="1BDCF3D8" w14:textId="228FDF1E" w:rsidR="00877C63" w:rsidRPr="007B745C" w:rsidRDefault="00877C63" w:rsidP="00877C63">
      <w:pPr>
        <w:bidi/>
        <w:ind w:left="359"/>
        <w:jc w:val="center"/>
        <w:rPr>
          <w:b/>
          <w:bCs/>
          <w:sz w:val="28"/>
          <w:u w:val="single"/>
          <w:rtl/>
        </w:rPr>
      </w:pPr>
      <w:r w:rsidRPr="007B745C">
        <w:rPr>
          <w:rFonts w:hint="cs"/>
          <w:b/>
          <w:bCs/>
          <w:sz w:val="28"/>
          <w:u w:val="single"/>
          <w:rtl/>
        </w:rPr>
        <w:t xml:space="preserve">יחידת </w:t>
      </w:r>
      <w:r>
        <w:rPr>
          <w:rFonts w:hint="cs"/>
          <w:b/>
          <w:bCs/>
          <w:sz w:val="28"/>
          <w:u w:val="single"/>
          <w:rtl/>
        </w:rPr>
        <w:t>תקציבי הנהגה</w:t>
      </w:r>
    </w:p>
    <w:p w14:paraId="06837306" w14:textId="77777777" w:rsidR="00877C63" w:rsidRPr="00F92BD9" w:rsidRDefault="00877C63" w:rsidP="00877C63">
      <w:pPr>
        <w:pStyle w:val="aa"/>
        <w:bidi/>
        <w:ind w:left="1210"/>
        <w:jc w:val="left"/>
        <w:rPr>
          <w:sz w:val="22"/>
          <w:szCs w:val="22"/>
          <w:rtl/>
        </w:rPr>
      </w:pPr>
    </w:p>
    <w:p w14:paraId="7E1B69F6" w14:textId="0ADB0E74" w:rsidR="00907E66" w:rsidRPr="006222FA" w:rsidRDefault="00C92E89" w:rsidP="00907E66">
      <w:pPr>
        <w:bidi/>
        <w:spacing w:line="360" w:lineRule="auto"/>
        <w:jc w:val="both"/>
        <w:rPr>
          <w:sz w:val="23"/>
          <w:szCs w:val="23"/>
          <w:u w:val="single"/>
          <w:rtl/>
        </w:rPr>
      </w:pPr>
      <w:r w:rsidRPr="006222FA">
        <w:rPr>
          <w:rFonts w:hint="cs"/>
          <w:sz w:val="23"/>
          <w:szCs w:val="23"/>
          <w:u w:val="single"/>
          <w:rtl/>
        </w:rPr>
        <w:t xml:space="preserve">חלק א' </w:t>
      </w:r>
      <w:r w:rsidR="006222FA" w:rsidRPr="006222FA">
        <w:rPr>
          <w:sz w:val="23"/>
          <w:szCs w:val="23"/>
          <w:u w:val="single"/>
          <w:rtl/>
        </w:rPr>
        <w:t>–</w:t>
      </w:r>
      <w:r w:rsidRPr="006222FA">
        <w:rPr>
          <w:rFonts w:hint="cs"/>
          <w:sz w:val="23"/>
          <w:szCs w:val="23"/>
          <w:u w:val="single"/>
          <w:rtl/>
        </w:rPr>
        <w:t xml:space="preserve"> </w:t>
      </w:r>
      <w:r w:rsidR="006222FA" w:rsidRPr="006222FA">
        <w:rPr>
          <w:rFonts w:hint="cs"/>
          <w:sz w:val="23"/>
          <w:szCs w:val="23"/>
          <w:u w:val="single"/>
          <w:rtl/>
        </w:rPr>
        <w:t>המטרות מאחורי השורות</w:t>
      </w:r>
      <w:r w:rsidR="008B2C8D">
        <w:rPr>
          <w:rFonts w:hint="cs"/>
          <w:sz w:val="23"/>
          <w:szCs w:val="23"/>
          <w:u w:val="single"/>
          <w:rtl/>
        </w:rPr>
        <w:t xml:space="preserve"> (15 דק')</w:t>
      </w:r>
    </w:p>
    <w:p w14:paraId="0D298A8C" w14:textId="3A79B496" w:rsidR="0041530F" w:rsidRPr="007F4CFD" w:rsidRDefault="00F73CB0" w:rsidP="0041530F">
      <w:pPr>
        <w:bidi/>
        <w:spacing w:line="360" w:lineRule="auto"/>
        <w:jc w:val="both"/>
        <w:rPr>
          <w:sz w:val="23"/>
          <w:rtl/>
        </w:rPr>
      </w:pPr>
      <w:r w:rsidRPr="007F4CFD">
        <w:rPr>
          <w:rFonts w:hint="cs"/>
          <w:sz w:val="23"/>
          <w:rtl/>
        </w:rPr>
        <w:t xml:space="preserve">שמש אסוציאציות שבמרכזה </w:t>
      </w:r>
      <w:r w:rsidR="00651028" w:rsidRPr="007F4CFD">
        <w:rPr>
          <w:rFonts w:hint="cs"/>
          <w:sz w:val="23"/>
          <w:rtl/>
        </w:rPr>
        <w:t>כותבים את המילה כסף</w:t>
      </w:r>
      <w:r w:rsidR="008B2C8D" w:rsidRPr="007F4CFD">
        <w:rPr>
          <w:rFonts w:hint="cs"/>
          <w:sz w:val="23"/>
          <w:rtl/>
        </w:rPr>
        <w:t xml:space="preserve"> </w:t>
      </w:r>
      <w:r w:rsidR="008B2C8D" w:rsidRPr="007F4CFD">
        <w:rPr>
          <w:sz w:val="23"/>
          <w:rtl/>
        </w:rPr>
        <w:t>–</w:t>
      </w:r>
      <w:r w:rsidR="008B2C8D" w:rsidRPr="007F4CFD">
        <w:rPr>
          <w:rFonts w:hint="cs"/>
          <w:sz w:val="23"/>
          <w:rtl/>
        </w:rPr>
        <w:t xml:space="preserve"> בריסטול באחריות נגה</w:t>
      </w:r>
      <w:r w:rsidR="00D21BCA" w:rsidRPr="007F4CFD">
        <w:rPr>
          <w:rFonts w:hint="cs"/>
          <w:sz w:val="23"/>
          <w:rtl/>
        </w:rPr>
        <w:t>.</w:t>
      </w:r>
    </w:p>
    <w:p w14:paraId="02E71940" w14:textId="7FEEA52A" w:rsidR="00651028" w:rsidRPr="007F4CFD" w:rsidRDefault="00651028" w:rsidP="00651028">
      <w:pPr>
        <w:bidi/>
        <w:spacing w:line="360" w:lineRule="auto"/>
        <w:jc w:val="both"/>
        <w:rPr>
          <w:sz w:val="23"/>
          <w:u w:val="single"/>
          <w:rtl/>
        </w:rPr>
      </w:pPr>
      <w:r w:rsidRPr="007F4CFD">
        <w:rPr>
          <w:rFonts w:hint="cs"/>
          <w:sz w:val="23"/>
          <w:u w:val="single"/>
          <w:rtl/>
        </w:rPr>
        <w:t>דיון:</w:t>
      </w:r>
    </w:p>
    <w:p w14:paraId="08D58AD3" w14:textId="7D935383" w:rsidR="00651028" w:rsidRPr="007F4CFD" w:rsidRDefault="00651028" w:rsidP="007F4CFD">
      <w:pPr>
        <w:pStyle w:val="aa"/>
        <w:numPr>
          <w:ilvl w:val="0"/>
          <w:numId w:val="14"/>
        </w:numPr>
        <w:bidi/>
        <w:spacing w:line="360" w:lineRule="auto"/>
        <w:jc w:val="both"/>
        <w:rPr>
          <w:sz w:val="23"/>
        </w:rPr>
      </w:pPr>
      <w:r w:rsidRPr="007F4CFD">
        <w:rPr>
          <w:rFonts w:hint="cs"/>
          <w:sz w:val="23"/>
          <w:rtl/>
        </w:rPr>
        <w:t>כסף הוא רק עניין לוגיסטי?</w:t>
      </w:r>
    </w:p>
    <w:p w14:paraId="16CDD1B5" w14:textId="7A837CF1" w:rsidR="00651028" w:rsidRPr="007F4CFD" w:rsidRDefault="00537F0C" w:rsidP="007F4CFD">
      <w:pPr>
        <w:pStyle w:val="aa"/>
        <w:numPr>
          <w:ilvl w:val="0"/>
          <w:numId w:val="14"/>
        </w:numPr>
        <w:bidi/>
        <w:spacing w:line="360" w:lineRule="auto"/>
        <w:jc w:val="both"/>
        <w:rPr>
          <w:sz w:val="23"/>
        </w:rPr>
      </w:pPr>
      <w:r w:rsidRPr="007F4CFD">
        <w:rPr>
          <w:rFonts w:hint="cs"/>
          <w:sz w:val="23"/>
          <w:rtl/>
        </w:rPr>
        <w:t>איך הכסף הופך לכלי שלנו עבור קידום מטרות?</w:t>
      </w:r>
    </w:p>
    <w:p w14:paraId="0AADCA2E" w14:textId="7FE5BF5C" w:rsidR="00537F0C" w:rsidRPr="007F4CFD" w:rsidRDefault="00345D01" w:rsidP="007F4CFD">
      <w:pPr>
        <w:pStyle w:val="aa"/>
        <w:numPr>
          <w:ilvl w:val="0"/>
          <w:numId w:val="14"/>
        </w:numPr>
        <w:bidi/>
        <w:spacing w:line="360" w:lineRule="auto"/>
        <w:jc w:val="both"/>
        <w:rPr>
          <w:sz w:val="23"/>
        </w:rPr>
      </w:pPr>
      <w:r w:rsidRPr="007F4CFD">
        <w:rPr>
          <w:rFonts w:hint="cs"/>
          <w:sz w:val="23"/>
          <w:rtl/>
        </w:rPr>
        <w:t>מי השותפים לעיסוק בכסף? (מרכז הנהגה, גזבר הנהגה, צוות ההנהגה)</w:t>
      </w:r>
    </w:p>
    <w:p w14:paraId="57FE5280" w14:textId="7B27DC44" w:rsidR="00996763" w:rsidRPr="007F4CFD" w:rsidRDefault="00996763" w:rsidP="007F4CFD">
      <w:pPr>
        <w:pStyle w:val="aa"/>
        <w:numPr>
          <w:ilvl w:val="0"/>
          <w:numId w:val="14"/>
        </w:numPr>
        <w:bidi/>
        <w:spacing w:line="360" w:lineRule="auto"/>
        <w:jc w:val="both"/>
        <w:rPr>
          <w:sz w:val="23"/>
          <w:rtl/>
        </w:rPr>
      </w:pPr>
      <w:r w:rsidRPr="007F4CFD">
        <w:rPr>
          <w:rFonts w:hint="cs"/>
          <w:sz w:val="23"/>
          <w:rtl/>
        </w:rPr>
        <w:t xml:space="preserve">התפקיד של רכז.ת מפעלים בתחום הכספים </w:t>
      </w:r>
      <w:r w:rsidRPr="007F4CFD">
        <w:rPr>
          <w:sz w:val="23"/>
          <w:rtl/>
        </w:rPr>
        <w:t>–</w:t>
      </w:r>
      <w:r w:rsidRPr="007F4CFD">
        <w:rPr>
          <w:rFonts w:hint="cs"/>
          <w:sz w:val="23"/>
          <w:rtl/>
        </w:rPr>
        <w:t xml:space="preserve"> גמישות? אחריות על עמידה בכללים? בלת"מ?</w:t>
      </w:r>
    </w:p>
    <w:p w14:paraId="7001DE5F" w14:textId="77777777" w:rsidR="0041530F" w:rsidRDefault="0041530F" w:rsidP="0041530F">
      <w:pPr>
        <w:bidi/>
        <w:spacing w:line="360" w:lineRule="auto"/>
        <w:jc w:val="both"/>
        <w:rPr>
          <w:sz w:val="23"/>
          <w:szCs w:val="23"/>
          <w:rtl/>
        </w:rPr>
      </w:pPr>
    </w:p>
    <w:p w14:paraId="7F7463CE" w14:textId="503C87B8" w:rsidR="00EB17F8" w:rsidRDefault="00D21BCA" w:rsidP="00EB17F8">
      <w:pPr>
        <w:bidi/>
        <w:spacing w:line="360" w:lineRule="auto"/>
        <w:jc w:val="both"/>
        <w:rPr>
          <w:sz w:val="23"/>
          <w:u w:val="single"/>
          <w:rtl/>
        </w:rPr>
      </w:pPr>
      <w:r w:rsidRPr="007F4CFD">
        <w:rPr>
          <w:rFonts w:hint="cs"/>
          <w:sz w:val="23"/>
          <w:u w:val="single"/>
          <w:rtl/>
        </w:rPr>
        <w:t xml:space="preserve">חלק ב' </w:t>
      </w:r>
      <w:r w:rsidR="007F4CFD" w:rsidRPr="007F4CFD">
        <w:rPr>
          <w:sz w:val="23"/>
          <w:u w:val="single"/>
          <w:rtl/>
        </w:rPr>
        <w:t>–</w:t>
      </w:r>
      <w:r w:rsidRPr="007F4CFD">
        <w:rPr>
          <w:rFonts w:hint="cs"/>
          <w:sz w:val="23"/>
          <w:u w:val="single"/>
          <w:rtl/>
        </w:rPr>
        <w:t xml:space="preserve"> </w:t>
      </w:r>
      <w:r w:rsidR="007F4CFD" w:rsidRPr="007F4CFD">
        <w:rPr>
          <w:rFonts w:hint="cs"/>
          <w:sz w:val="23"/>
          <w:u w:val="single"/>
          <w:rtl/>
        </w:rPr>
        <w:t>איך עושים את זה נכון?</w:t>
      </w:r>
      <w:r w:rsidR="007F4CFD">
        <w:rPr>
          <w:rFonts w:hint="cs"/>
          <w:sz w:val="23"/>
          <w:u w:val="single"/>
          <w:rtl/>
        </w:rPr>
        <w:t xml:space="preserve"> (30 דק')</w:t>
      </w:r>
    </w:p>
    <w:p w14:paraId="35636AEB" w14:textId="038EA57C" w:rsidR="00652D5B" w:rsidRDefault="00D0469B" w:rsidP="00652D5B">
      <w:pPr>
        <w:bidi/>
        <w:spacing w:line="360" w:lineRule="auto"/>
        <w:jc w:val="both"/>
        <w:rPr>
          <w:sz w:val="23"/>
          <w:rtl/>
        </w:rPr>
      </w:pPr>
      <w:r>
        <w:rPr>
          <w:rFonts w:hint="cs"/>
          <w:sz w:val="23"/>
          <w:rtl/>
        </w:rPr>
        <w:t>חלוקה לקבוצות עבודה קטנות, עם דף מנחה.</w:t>
      </w:r>
    </w:p>
    <w:p w14:paraId="4E3B4FA8" w14:textId="308C6E5B" w:rsidR="00D0469B" w:rsidRDefault="00D0469B" w:rsidP="00D0469B">
      <w:pPr>
        <w:bidi/>
        <w:spacing w:line="360" w:lineRule="auto"/>
        <w:jc w:val="both"/>
        <w:rPr>
          <w:sz w:val="23"/>
          <w:rtl/>
        </w:rPr>
      </w:pPr>
      <w:r>
        <w:rPr>
          <w:rFonts w:hint="cs"/>
          <w:sz w:val="23"/>
          <w:rtl/>
        </w:rPr>
        <w:t>אח"כ שיתוף במעגל הגדול</w:t>
      </w:r>
    </w:p>
    <w:p w14:paraId="525AAC17" w14:textId="77777777" w:rsidR="00B4435C" w:rsidRPr="00072A40" w:rsidRDefault="00B4435C" w:rsidP="00B4435C">
      <w:pPr>
        <w:bidi/>
        <w:spacing w:line="360" w:lineRule="auto"/>
        <w:jc w:val="both"/>
        <w:rPr>
          <w:sz w:val="23"/>
          <w:u w:val="single"/>
          <w:rtl/>
        </w:rPr>
      </w:pPr>
    </w:p>
    <w:p w14:paraId="7FD2A593" w14:textId="79AA8BDC" w:rsidR="00072A40" w:rsidRPr="00072A40" w:rsidRDefault="00072A40" w:rsidP="00072A40">
      <w:pPr>
        <w:bidi/>
        <w:spacing w:line="360" w:lineRule="auto"/>
        <w:jc w:val="both"/>
        <w:rPr>
          <w:sz w:val="23"/>
          <w:u w:val="single"/>
          <w:rtl/>
        </w:rPr>
      </w:pPr>
      <w:r w:rsidRPr="00072A40">
        <w:rPr>
          <w:rFonts w:hint="cs"/>
          <w:sz w:val="23"/>
          <w:u w:val="single"/>
          <w:rtl/>
        </w:rPr>
        <w:t xml:space="preserve">חלק ג' </w:t>
      </w:r>
      <w:r w:rsidRPr="00072A40">
        <w:rPr>
          <w:sz w:val="23"/>
          <w:u w:val="single"/>
          <w:rtl/>
        </w:rPr>
        <w:t>–</w:t>
      </w:r>
      <w:r w:rsidRPr="00072A40">
        <w:rPr>
          <w:rFonts w:hint="cs"/>
          <w:sz w:val="23"/>
          <w:u w:val="single"/>
          <w:rtl/>
        </w:rPr>
        <w:t xml:space="preserve"> טיפים של אלופים (15 דק')</w:t>
      </w:r>
    </w:p>
    <w:p w14:paraId="498BF6CD" w14:textId="31348665" w:rsidR="00B4435C" w:rsidRDefault="00072A40" w:rsidP="00072A40">
      <w:pPr>
        <w:pStyle w:val="aa"/>
        <w:numPr>
          <w:ilvl w:val="0"/>
          <w:numId w:val="14"/>
        </w:numPr>
        <w:bidi/>
        <w:spacing w:line="360" w:lineRule="auto"/>
        <w:jc w:val="both"/>
        <w:rPr>
          <w:sz w:val="23"/>
        </w:rPr>
      </w:pPr>
      <w:r w:rsidRPr="00072A40">
        <w:rPr>
          <w:rFonts w:hint="cs"/>
          <w:sz w:val="23"/>
          <w:rtl/>
        </w:rPr>
        <w:t>תזרים ותקציב</w:t>
      </w:r>
      <w:r w:rsidR="00AC3E91">
        <w:rPr>
          <w:rFonts w:hint="cs"/>
          <w:sz w:val="23"/>
          <w:rtl/>
        </w:rPr>
        <w:t xml:space="preserve"> </w:t>
      </w:r>
      <w:r w:rsidR="00AC3E91">
        <w:rPr>
          <w:sz w:val="23"/>
          <w:rtl/>
        </w:rPr>
        <w:t>–</w:t>
      </w:r>
      <w:r w:rsidR="00AC3E91">
        <w:rPr>
          <w:rFonts w:hint="cs"/>
          <w:sz w:val="23"/>
          <w:rtl/>
        </w:rPr>
        <w:t xml:space="preserve"> איפה פוגש אותנו?</w:t>
      </w:r>
    </w:p>
    <w:p w14:paraId="11EBA7E9" w14:textId="61A095C2" w:rsidR="00072A40" w:rsidRDefault="00AC3E91" w:rsidP="00072A40">
      <w:pPr>
        <w:pStyle w:val="aa"/>
        <w:numPr>
          <w:ilvl w:val="0"/>
          <w:numId w:val="14"/>
        </w:numPr>
        <w:bidi/>
        <w:spacing w:line="360" w:lineRule="auto"/>
        <w:jc w:val="both"/>
        <w:rPr>
          <w:sz w:val="23"/>
        </w:rPr>
      </w:pPr>
      <w:r>
        <w:rPr>
          <w:rFonts w:hint="cs"/>
          <w:sz w:val="23"/>
          <w:rtl/>
        </w:rPr>
        <w:t>תכניות הוצאות הנהגתיות בסעיפים שונים</w:t>
      </w:r>
    </w:p>
    <w:p w14:paraId="1335254E" w14:textId="50BF1B31" w:rsidR="00AC3E91" w:rsidRDefault="00AC3E91" w:rsidP="00AC3E91">
      <w:pPr>
        <w:pStyle w:val="aa"/>
        <w:numPr>
          <w:ilvl w:val="0"/>
          <w:numId w:val="14"/>
        </w:numPr>
        <w:bidi/>
        <w:spacing w:line="360" w:lineRule="auto"/>
        <w:jc w:val="both"/>
        <w:rPr>
          <w:sz w:val="23"/>
        </w:rPr>
      </w:pPr>
      <w:r>
        <w:rPr>
          <w:rFonts w:hint="cs"/>
          <w:sz w:val="23"/>
          <w:rtl/>
        </w:rPr>
        <w:t>וידוא ה</w:t>
      </w:r>
      <w:r w:rsidR="00B45277">
        <w:rPr>
          <w:rFonts w:hint="cs"/>
          <w:sz w:val="23"/>
          <w:rtl/>
        </w:rPr>
        <w:t xml:space="preserve">שורות בפירוט מסמכים בפועל </w:t>
      </w:r>
      <w:r w:rsidR="00B45277">
        <w:rPr>
          <w:sz w:val="23"/>
          <w:rtl/>
        </w:rPr>
        <w:t>–</w:t>
      </w:r>
      <w:r w:rsidR="00B45277">
        <w:rPr>
          <w:rFonts w:hint="cs"/>
          <w:sz w:val="23"/>
          <w:rtl/>
        </w:rPr>
        <w:t xml:space="preserve"> מיון / חיוב שבוצע לא נכון / כסף שצריך להעביר בין סעיפים</w:t>
      </w:r>
    </w:p>
    <w:p w14:paraId="04B9DA8F" w14:textId="28C2FE5D" w:rsidR="00B45277" w:rsidRDefault="00B45277" w:rsidP="00B45277">
      <w:pPr>
        <w:pStyle w:val="aa"/>
        <w:numPr>
          <w:ilvl w:val="0"/>
          <w:numId w:val="14"/>
        </w:numPr>
        <w:bidi/>
        <w:spacing w:line="360" w:lineRule="auto"/>
        <w:jc w:val="both"/>
        <w:rPr>
          <w:sz w:val="23"/>
        </w:rPr>
      </w:pPr>
      <w:r>
        <w:rPr>
          <w:rFonts w:hint="cs"/>
          <w:sz w:val="23"/>
          <w:rtl/>
        </w:rPr>
        <w:t xml:space="preserve">סגירות מפעלים בזמן </w:t>
      </w:r>
      <w:r>
        <w:rPr>
          <w:sz w:val="23"/>
          <w:rtl/>
        </w:rPr>
        <w:t>–</w:t>
      </w:r>
      <w:r>
        <w:rPr>
          <w:rFonts w:hint="cs"/>
          <w:sz w:val="23"/>
          <w:rtl/>
        </w:rPr>
        <w:t xml:space="preserve"> כסף להנהגה</w:t>
      </w:r>
    </w:p>
    <w:p w14:paraId="7CA9A723" w14:textId="025FC98F" w:rsidR="00B4435C" w:rsidRDefault="00B45277" w:rsidP="004663F6">
      <w:pPr>
        <w:pStyle w:val="aa"/>
        <w:numPr>
          <w:ilvl w:val="0"/>
          <w:numId w:val="14"/>
        </w:numPr>
        <w:bidi/>
        <w:spacing w:line="360" w:lineRule="auto"/>
        <w:jc w:val="both"/>
        <w:rPr>
          <w:sz w:val="23"/>
        </w:rPr>
      </w:pPr>
      <w:r w:rsidRPr="007A013A">
        <w:rPr>
          <w:rFonts w:hint="cs"/>
          <w:sz w:val="23"/>
          <w:rtl/>
        </w:rPr>
        <w:t>ניצול פלט בימי ה' שמגיע ל</w:t>
      </w:r>
      <w:r w:rsidR="007A013A" w:rsidRPr="007A013A">
        <w:rPr>
          <w:rFonts w:hint="cs"/>
          <w:sz w:val="23"/>
          <w:rtl/>
        </w:rPr>
        <w:t>מרכזי הנהגות</w:t>
      </w:r>
    </w:p>
    <w:p w14:paraId="145ADDF0" w14:textId="77777777" w:rsidR="007A013A" w:rsidRDefault="007A013A" w:rsidP="004642AF">
      <w:pPr>
        <w:pStyle w:val="aa"/>
        <w:bidi/>
        <w:spacing w:line="360" w:lineRule="auto"/>
        <w:jc w:val="both"/>
        <w:rPr>
          <w:sz w:val="23"/>
          <w:rtl/>
        </w:rPr>
      </w:pPr>
    </w:p>
    <w:p w14:paraId="595A5FEE" w14:textId="77777777" w:rsidR="004642AF" w:rsidRDefault="004642AF" w:rsidP="004642AF">
      <w:pPr>
        <w:pStyle w:val="aa"/>
        <w:bidi/>
        <w:spacing w:line="360" w:lineRule="auto"/>
        <w:jc w:val="both"/>
        <w:rPr>
          <w:sz w:val="23"/>
        </w:rPr>
      </w:pPr>
    </w:p>
    <w:p w14:paraId="443C0629" w14:textId="77777777" w:rsidR="00B4435C" w:rsidRDefault="00B4435C" w:rsidP="00B4435C">
      <w:pPr>
        <w:bidi/>
        <w:spacing w:line="360" w:lineRule="auto"/>
        <w:jc w:val="both"/>
        <w:rPr>
          <w:sz w:val="23"/>
          <w:rtl/>
        </w:rPr>
      </w:pPr>
    </w:p>
    <w:p w14:paraId="1E7D6F0D" w14:textId="77777777" w:rsidR="00B4435C" w:rsidRDefault="00B4435C" w:rsidP="00B4435C">
      <w:pPr>
        <w:bidi/>
        <w:spacing w:line="360" w:lineRule="auto"/>
        <w:jc w:val="both"/>
        <w:rPr>
          <w:sz w:val="23"/>
          <w:rtl/>
        </w:rPr>
      </w:pPr>
    </w:p>
    <w:p w14:paraId="7B56EA38" w14:textId="77777777" w:rsidR="00B4435C" w:rsidRDefault="00B4435C" w:rsidP="00B4435C">
      <w:pPr>
        <w:bidi/>
        <w:spacing w:line="360" w:lineRule="auto"/>
        <w:jc w:val="both"/>
        <w:rPr>
          <w:sz w:val="23"/>
          <w:rtl/>
        </w:rPr>
      </w:pPr>
    </w:p>
    <w:p w14:paraId="346BD54D" w14:textId="77777777" w:rsidR="00B4435C" w:rsidRDefault="00B4435C" w:rsidP="00B4435C">
      <w:pPr>
        <w:bidi/>
        <w:spacing w:line="360" w:lineRule="auto"/>
        <w:jc w:val="both"/>
        <w:rPr>
          <w:sz w:val="23"/>
          <w:rtl/>
        </w:rPr>
      </w:pPr>
    </w:p>
    <w:p w14:paraId="42EFC25D" w14:textId="77777777" w:rsidR="00B4435C" w:rsidRDefault="00B4435C" w:rsidP="00B4435C">
      <w:pPr>
        <w:bidi/>
        <w:spacing w:line="360" w:lineRule="auto"/>
        <w:jc w:val="both"/>
        <w:rPr>
          <w:sz w:val="23"/>
          <w:rtl/>
        </w:rPr>
      </w:pPr>
    </w:p>
    <w:p w14:paraId="0ED2508F" w14:textId="77777777" w:rsidR="007A013A" w:rsidRDefault="007A013A" w:rsidP="007A013A">
      <w:pPr>
        <w:bidi/>
        <w:spacing w:line="360" w:lineRule="auto"/>
        <w:jc w:val="both"/>
        <w:rPr>
          <w:sz w:val="23"/>
          <w:rtl/>
        </w:rPr>
      </w:pPr>
    </w:p>
    <w:p w14:paraId="1E01C6A3" w14:textId="77777777" w:rsidR="007A013A" w:rsidRDefault="007A013A" w:rsidP="007A013A">
      <w:pPr>
        <w:bidi/>
        <w:spacing w:line="360" w:lineRule="auto"/>
        <w:jc w:val="both"/>
        <w:rPr>
          <w:sz w:val="23"/>
          <w:rtl/>
        </w:rPr>
      </w:pPr>
    </w:p>
    <w:p w14:paraId="3A159AFB" w14:textId="77777777" w:rsidR="00B4435C" w:rsidRDefault="00B4435C" w:rsidP="00B4435C">
      <w:pPr>
        <w:bidi/>
        <w:spacing w:line="360" w:lineRule="auto"/>
        <w:jc w:val="both"/>
        <w:rPr>
          <w:sz w:val="23"/>
          <w:rtl/>
        </w:rPr>
      </w:pPr>
    </w:p>
    <w:p w14:paraId="0CA195FB" w14:textId="77777777" w:rsidR="00B87840" w:rsidRDefault="00B87840" w:rsidP="00B87840">
      <w:pPr>
        <w:bidi/>
        <w:spacing w:line="360" w:lineRule="auto"/>
        <w:jc w:val="both"/>
        <w:rPr>
          <w:sz w:val="23"/>
          <w:rtl/>
        </w:rPr>
      </w:pPr>
    </w:p>
    <w:p w14:paraId="54577BA3" w14:textId="77777777" w:rsidR="00B87840" w:rsidRDefault="00B87840" w:rsidP="00B87840">
      <w:pPr>
        <w:bidi/>
        <w:spacing w:line="360" w:lineRule="auto"/>
        <w:jc w:val="both"/>
        <w:rPr>
          <w:sz w:val="23"/>
          <w:rtl/>
        </w:rPr>
      </w:pPr>
    </w:p>
    <w:p w14:paraId="13464CE6" w14:textId="77777777" w:rsidR="00B87840" w:rsidRDefault="00B87840" w:rsidP="00B87840">
      <w:pPr>
        <w:bidi/>
        <w:spacing w:line="360" w:lineRule="auto"/>
        <w:jc w:val="both"/>
        <w:rPr>
          <w:sz w:val="23"/>
          <w:rtl/>
        </w:rPr>
      </w:pPr>
    </w:p>
    <w:p w14:paraId="3A52F363" w14:textId="77777777" w:rsidR="00B87840" w:rsidRDefault="00B87840" w:rsidP="00B87840">
      <w:pPr>
        <w:bidi/>
        <w:spacing w:line="360" w:lineRule="auto"/>
        <w:jc w:val="both"/>
        <w:rPr>
          <w:sz w:val="23"/>
          <w:rtl/>
        </w:rPr>
      </w:pPr>
    </w:p>
    <w:p w14:paraId="6E250ECF" w14:textId="77777777" w:rsidR="00B4435C" w:rsidRDefault="00B4435C" w:rsidP="00B4435C">
      <w:pPr>
        <w:bidi/>
        <w:spacing w:line="360" w:lineRule="auto"/>
        <w:jc w:val="both"/>
        <w:rPr>
          <w:sz w:val="23"/>
          <w:rtl/>
        </w:rPr>
      </w:pPr>
    </w:p>
    <w:p w14:paraId="2A897916" w14:textId="77777777" w:rsidR="00B4435C" w:rsidRDefault="00B4435C" w:rsidP="00B4435C">
      <w:pPr>
        <w:bidi/>
        <w:ind w:left="359"/>
        <w:jc w:val="center"/>
        <w:rPr>
          <w:b/>
          <w:bCs/>
          <w:sz w:val="28"/>
          <w:u w:val="single"/>
          <w:rtl/>
        </w:rPr>
      </w:pPr>
      <w:r w:rsidRPr="007B745C">
        <w:rPr>
          <w:rFonts w:hint="cs"/>
          <w:b/>
          <w:bCs/>
          <w:sz w:val="28"/>
          <w:u w:val="single"/>
          <w:rtl/>
        </w:rPr>
        <w:lastRenderedPageBreak/>
        <w:t xml:space="preserve">יחידת </w:t>
      </w:r>
      <w:r>
        <w:rPr>
          <w:rFonts w:hint="cs"/>
          <w:b/>
          <w:bCs/>
          <w:sz w:val="28"/>
          <w:u w:val="single"/>
          <w:rtl/>
        </w:rPr>
        <w:t>תקציבי הנהגה</w:t>
      </w:r>
    </w:p>
    <w:p w14:paraId="708D6AB7" w14:textId="77777777" w:rsidR="00072A40" w:rsidRPr="007B745C" w:rsidRDefault="00072A40" w:rsidP="00072A40">
      <w:pPr>
        <w:bidi/>
        <w:ind w:left="359"/>
        <w:jc w:val="center"/>
        <w:rPr>
          <w:b/>
          <w:bCs/>
          <w:sz w:val="28"/>
          <w:u w:val="single"/>
          <w:rtl/>
        </w:rPr>
      </w:pPr>
    </w:p>
    <w:tbl>
      <w:tblPr>
        <w:tblStyle w:val="a9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02"/>
        <w:gridCol w:w="4536"/>
        <w:gridCol w:w="2832"/>
      </w:tblGrid>
      <w:tr w:rsidR="00B231AF" w14:paraId="6DD78ED0" w14:textId="77777777" w:rsidTr="00072A40">
        <w:tc>
          <w:tcPr>
            <w:tcW w:w="9770" w:type="dxa"/>
            <w:gridSpan w:val="3"/>
            <w:shd w:val="clear" w:color="auto" w:fill="D9D9D9" w:themeFill="background1" w:themeFillShade="D9"/>
            <w:vAlign w:val="center"/>
          </w:tcPr>
          <w:p w14:paraId="2429ACD1" w14:textId="357A572F" w:rsidR="00B231AF" w:rsidRDefault="00B231AF" w:rsidP="001A39CA">
            <w:pPr>
              <w:bidi/>
              <w:spacing w:line="360" w:lineRule="auto"/>
              <w:jc w:val="center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עבר</w:t>
            </w:r>
          </w:p>
        </w:tc>
      </w:tr>
      <w:tr w:rsidR="002127DD" w14:paraId="58A73C3F" w14:textId="77777777" w:rsidTr="00072A40">
        <w:trPr>
          <w:trHeight w:val="3697"/>
        </w:trPr>
        <w:tc>
          <w:tcPr>
            <w:tcW w:w="2402" w:type="dxa"/>
            <w:vAlign w:val="center"/>
          </w:tcPr>
          <w:p w14:paraId="536ED11E" w14:textId="77777777" w:rsidR="002127DD" w:rsidRDefault="002127DD" w:rsidP="00860617">
            <w:pPr>
              <w:bidi/>
              <w:spacing w:line="360" w:lineRule="auto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מה הפעולות שנדרש לעשות בשלב הזה?</w:t>
            </w:r>
          </w:p>
          <w:p w14:paraId="62C83167" w14:textId="77777777" w:rsidR="00D32A49" w:rsidRDefault="007E3B67" w:rsidP="00860617">
            <w:pPr>
              <w:bidi/>
              <w:spacing w:line="360" w:lineRule="auto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השפעת השלב הזה על ההמשך?</w:t>
            </w:r>
          </w:p>
          <w:p w14:paraId="5FA89555" w14:textId="566B3AC4" w:rsidR="00D32A49" w:rsidRDefault="001A39CA" w:rsidP="00860617">
            <w:pPr>
              <w:bidi/>
              <w:spacing w:line="360" w:lineRule="auto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מה ניתן ללמוד משלב זה?</w:t>
            </w:r>
          </w:p>
        </w:tc>
        <w:tc>
          <w:tcPr>
            <w:tcW w:w="7368" w:type="dxa"/>
            <w:gridSpan w:val="2"/>
            <w:vAlign w:val="center"/>
          </w:tcPr>
          <w:p w14:paraId="018EA6F2" w14:textId="74258D3F" w:rsidR="002127DD" w:rsidRDefault="002127DD" w:rsidP="00860617">
            <w:pPr>
              <w:bidi/>
              <w:spacing w:line="360" w:lineRule="auto"/>
              <w:rPr>
                <w:sz w:val="23"/>
                <w:rtl/>
              </w:rPr>
            </w:pPr>
          </w:p>
        </w:tc>
      </w:tr>
      <w:tr w:rsidR="00B231AF" w14:paraId="1B727132" w14:textId="77777777" w:rsidTr="00072A40">
        <w:tc>
          <w:tcPr>
            <w:tcW w:w="9770" w:type="dxa"/>
            <w:gridSpan w:val="3"/>
            <w:shd w:val="clear" w:color="auto" w:fill="D9D9D9" w:themeFill="background1" w:themeFillShade="D9"/>
            <w:vAlign w:val="center"/>
          </w:tcPr>
          <w:p w14:paraId="22BF2EC8" w14:textId="78C72DFD" w:rsidR="00B231AF" w:rsidRDefault="00B231AF" w:rsidP="00072A40">
            <w:pPr>
              <w:bidi/>
              <w:spacing w:line="360" w:lineRule="auto"/>
              <w:jc w:val="center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הווה</w:t>
            </w:r>
          </w:p>
        </w:tc>
      </w:tr>
      <w:tr w:rsidR="001A39CA" w14:paraId="4BBDD798" w14:textId="77777777" w:rsidTr="00072A40">
        <w:trPr>
          <w:trHeight w:val="3641"/>
        </w:trPr>
        <w:tc>
          <w:tcPr>
            <w:tcW w:w="6938" w:type="dxa"/>
            <w:gridSpan w:val="2"/>
            <w:vAlign w:val="center"/>
          </w:tcPr>
          <w:p w14:paraId="7DB663B9" w14:textId="77777777" w:rsidR="001A39CA" w:rsidRDefault="001A39CA" w:rsidP="00860617">
            <w:pPr>
              <w:bidi/>
              <w:spacing w:line="360" w:lineRule="auto"/>
              <w:rPr>
                <w:sz w:val="23"/>
                <w:rtl/>
              </w:rPr>
            </w:pPr>
          </w:p>
        </w:tc>
        <w:tc>
          <w:tcPr>
            <w:tcW w:w="2832" w:type="dxa"/>
            <w:vAlign w:val="center"/>
          </w:tcPr>
          <w:p w14:paraId="760ABDCA" w14:textId="77777777" w:rsidR="0077017C" w:rsidRDefault="0077017C" w:rsidP="00860617">
            <w:pPr>
              <w:bidi/>
              <w:spacing w:line="360" w:lineRule="auto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איך לתרגם את המטרות</w:t>
            </w:r>
            <w:r w:rsidR="00673C12">
              <w:rPr>
                <w:rFonts w:hint="cs"/>
                <w:sz w:val="23"/>
                <w:rtl/>
              </w:rPr>
              <w:t xml:space="preserve">, </w:t>
            </w:r>
            <w:r>
              <w:rPr>
                <w:rFonts w:hint="cs"/>
                <w:sz w:val="23"/>
                <w:rtl/>
              </w:rPr>
              <w:t>היעדים</w:t>
            </w:r>
            <w:r w:rsidR="00673C12">
              <w:rPr>
                <w:rFonts w:hint="cs"/>
                <w:sz w:val="23"/>
                <w:rtl/>
              </w:rPr>
              <w:t xml:space="preserve"> </w:t>
            </w:r>
            <w:proofErr w:type="spellStart"/>
            <w:r w:rsidR="00673C12">
              <w:rPr>
                <w:rFonts w:hint="cs"/>
                <w:sz w:val="23"/>
                <w:rtl/>
              </w:rPr>
              <w:t>והלו"ז</w:t>
            </w:r>
            <w:proofErr w:type="spellEnd"/>
            <w:r>
              <w:rPr>
                <w:rFonts w:hint="cs"/>
                <w:sz w:val="23"/>
                <w:rtl/>
              </w:rPr>
              <w:t xml:space="preserve"> לשורות תקציב</w:t>
            </w:r>
            <w:r w:rsidR="00673C12">
              <w:rPr>
                <w:rFonts w:hint="cs"/>
                <w:sz w:val="23"/>
                <w:rtl/>
              </w:rPr>
              <w:t>?</w:t>
            </w:r>
          </w:p>
          <w:p w14:paraId="2A696C89" w14:textId="77777777" w:rsidR="00673C12" w:rsidRDefault="00456140" w:rsidP="00860617">
            <w:pPr>
              <w:bidi/>
              <w:spacing w:line="360" w:lineRule="auto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מהם מרכיבי התקציב שתלויים בי ומה לא?</w:t>
            </w:r>
          </w:p>
          <w:p w14:paraId="106D4A08" w14:textId="158DB57B" w:rsidR="00456140" w:rsidRDefault="00456140" w:rsidP="00860617">
            <w:pPr>
              <w:bidi/>
              <w:spacing w:line="360" w:lineRule="auto"/>
              <w:rPr>
                <w:sz w:val="23"/>
                <w:rtl/>
              </w:rPr>
            </w:pPr>
          </w:p>
        </w:tc>
      </w:tr>
      <w:tr w:rsidR="00B231AF" w14:paraId="47BB33A0" w14:textId="77777777" w:rsidTr="00072A40">
        <w:tc>
          <w:tcPr>
            <w:tcW w:w="9770" w:type="dxa"/>
            <w:gridSpan w:val="3"/>
            <w:shd w:val="clear" w:color="auto" w:fill="D9D9D9" w:themeFill="background1" w:themeFillShade="D9"/>
            <w:vAlign w:val="center"/>
          </w:tcPr>
          <w:p w14:paraId="4D04AF05" w14:textId="2226B3D8" w:rsidR="00B231AF" w:rsidRDefault="00B231AF" w:rsidP="00072A40">
            <w:pPr>
              <w:bidi/>
              <w:spacing w:line="360" w:lineRule="auto"/>
              <w:jc w:val="center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עתיד</w:t>
            </w:r>
          </w:p>
        </w:tc>
      </w:tr>
      <w:tr w:rsidR="0077017C" w14:paraId="00AF1C9E" w14:textId="77777777" w:rsidTr="00860617">
        <w:trPr>
          <w:trHeight w:val="3887"/>
        </w:trPr>
        <w:tc>
          <w:tcPr>
            <w:tcW w:w="2402" w:type="dxa"/>
            <w:vAlign w:val="center"/>
          </w:tcPr>
          <w:p w14:paraId="10237C6D" w14:textId="77777777" w:rsidR="0077017C" w:rsidRDefault="00AA1480" w:rsidP="00860617">
            <w:pPr>
              <w:bidi/>
              <w:spacing w:line="360" w:lineRule="auto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איך מנהלים בצורה טובה את ההוצאות בסעיפים השונים?</w:t>
            </w:r>
          </w:p>
          <w:p w14:paraId="3D5D334F" w14:textId="77777777" w:rsidR="00AA1480" w:rsidRDefault="00AA1480" w:rsidP="00860617">
            <w:pPr>
              <w:bidi/>
              <w:spacing w:line="360" w:lineRule="auto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מתי נכון לעשות עדכונים בתקציב?</w:t>
            </w:r>
          </w:p>
          <w:p w14:paraId="5714CAAE" w14:textId="77777777" w:rsidR="00AA1480" w:rsidRDefault="00855293" w:rsidP="00860617">
            <w:pPr>
              <w:bidi/>
              <w:spacing w:line="360" w:lineRule="auto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איך לעמוד ביעדי התקציב?</w:t>
            </w:r>
          </w:p>
          <w:p w14:paraId="53326F8A" w14:textId="0F3E5DC8" w:rsidR="00855293" w:rsidRDefault="00855293" w:rsidP="00860617">
            <w:pPr>
              <w:bidi/>
              <w:spacing w:line="360" w:lineRule="auto"/>
              <w:rPr>
                <w:sz w:val="23"/>
                <w:rtl/>
              </w:rPr>
            </w:pPr>
            <w:r>
              <w:rPr>
                <w:rFonts w:hint="cs"/>
                <w:sz w:val="23"/>
                <w:rtl/>
              </w:rPr>
              <w:t>מה המענה לחריגות תקציב?</w:t>
            </w:r>
          </w:p>
        </w:tc>
        <w:tc>
          <w:tcPr>
            <w:tcW w:w="7368" w:type="dxa"/>
            <w:gridSpan w:val="2"/>
            <w:vAlign w:val="center"/>
          </w:tcPr>
          <w:p w14:paraId="73B84EAC" w14:textId="76165E74" w:rsidR="0077017C" w:rsidRDefault="0077017C" w:rsidP="00860617">
            <w:pPr>
              <w:bidi/>
              <w:spacing w:line="360" w:lineRule="auto"/>
              <w:rPr>
                <w:sz w:val="23"/>
                <w:rtl/>
              </w:rPr>
            </w:pPr>
          </w:p>
        </w:tc>
      </w:tr>
    </w:tbl>
    <w:p w14:paraId="48C22D22" w14:textId="77777777" w:rsidR="00B4435C" w:rsidRPr="007F4CFD" w:rsidRDefault="00B4435C" w:rsidP="007A013A">
      <w:pPr>
        <w:bidi/>
        <w:spacing w:line="360" w:lineRule="auto"/>
        <w:jc w:val="both"/>
        <w:rPr>
          <w:sz w:val="23"/>
          <w:rtl/>
        </w:rPr>
      </w:pPr>
    </w:p>
    <w:sectPr w:rsidR="00B4435C" w:rsidRPr="007F4CFD" w:rsidSect="000C7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D244D" w14:textId="77777777" w:rsidR="00FF7A3A" w:rsidRDefault="00FF7A3A" w:rsidP="006A7DE2">
      <w:r>
        <w:separator/>
      </w:r>
    </w:p>
  </w:endnote>
  <w:endnote w:type="continuationSeparator" w:id="0">
    <w:p w14:paraId="2495F4FD" w14:textId="77777777" w:rsidR="00FF7A3A" w:rsidRDefault="00FF7A3A" w:rsidP="006A7DE2">
      <w:r>
        <w:continuationSeparator/>
      </w:r>
    </w:p>
  </w:endnote>
  <w:endnote w:type="continuationNotice" w:id="1">
    <w:p w14:paraId="7B6AFC19" w14:textId="77777777" w:rsidR="00FF7A3A" w:rsidRDefault="00FF7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EE9C" w14:textId="77777777" w:rsidR="00F8703F" w:rsidRDefault="00F870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969F6" w14:textId="77777777" w:rsidR="008D0590" w:rsidRDefault="008D0590">
    <w:pPr>
      <w:pStyle w:val="a5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5AB65AB" wp14:editId="6510281F">
          <wp:simplePos x="0" y="0"/>
          <wp:positionH relativeFrom="column">
            <wp:posOffset>-1068705</wp:posOffset>
          </wp:positionH>
          <wp:positionV relativeFrom="paragraph">
            <wp:posOffset>-151765</wp:posOffset>
          </wp:positionV>
          <wp:extent cx="8067675" cy="295275"/>
          <wp:effectExtent l="0" t="0" r="9525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06767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9997" w14:textId="77777777" w:rsidR="00F8703F" w:rsidRDefault="00F87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B607" w14:textId="77777777" w:rsidR="00FF7A3A" w:rsidRDefault="00FF7A3A" w:rsidP="006A7DE2">
      <w:r>
        <w:separator/>
      </w:r>
    </w:p>
  </w:footnote>
  <w:footnote w:type="continuationSeparator" w:id="0">
    <w:p w14:paraId="26C9ADC6" w14:textId="77777777" w:rsidR="00FF7A3A" w:rsidRDefault="00FF7A3A" w:rsidP="006A7DE2">
      <w:r>
        <w:continuationSeparator/>
      </w:r>
    </w:p>
  </w:footnote>
  <w:footnote w:type="continuationNotice" w:id="1">
    <w:p w14:paraId="34080D47" w14:textId="77777777" w:rsidR="00FF7A3A" w:rsidRDefault="00FF7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E676A" w14:textId="77777777" w:rsidR="00F8703F" w:rsidRDefault="00F870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0756" w14:textId="77777777" w:rsidR="006A7DE2" w:rsidRDefault="000B5F1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036ACD" wp14:editId="47251BE1">
          <wp:simplePos x="0" y="0"/>
          <wp:positionH relativeFrom="column">
            <wp:posOffset>-654409</wp:posOffset>
          </wp:positionH>
          <wp:positionV relativeFrom="paragraph">
            <wp:posOffset>-449249</wp:posOffset>
          </wp:positionV>
          <wp:extent cx="7617350" cy="1455089"/>
          <wp:effectExtent l="0" t="0" r="317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2B47" w14:textId="77777777" w:rsidR="00F8703F" w:rsidRDefault="00F870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429F"/>
    <w:multiLevelType w:val="hybridMultilevel"/>
    <w:tmpl w:val="A6FCB7BC"/>
    <w:lvl w:ilvl="0" w:tplc="554804A6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188B"/>
    <w:multiLevelType w:val="hybridMultilevel"/>
    <w:tmpl w:val="C3D43A92"/>
    <w:lvl w:ilvl="0" w:tplc="46046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41208"/>
    <w:multiLevelType w:val="hybridMultilevel"/>
    <w:tmpl w:val="676633A4"/>
    <w:lvl w:ilvl="0" w:tplc="651EC2F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618D"/>
    <w:multiLevelType w:val="hybridMultilevel"/>
    <w:tmpl w:val="3F44A69E"/>
    <w:lvl w:ilvl="0" w:tplc="04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3C46062D"/>
    <w:multiLevelType w:val="hybridMultilevel"/>
    <w:tmpl w:val="BE382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64694"/>
    <w:multiLevelType w:val="hybridMultilevel"/>
    <w:tmpl w:val="D6201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12881"/>
    <w:multiLevelType w:val="hybridMultilevel"/>
    <w:tmpl w:val="1CA44234"/>
    <w:lvl w:ilvl="0" w:tplc="651EC2F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510A4302"/>
    <w:multiLevelType w:val="hybridMultilevel"/>
    <w:tmpl w:val="D4E2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618FF"/>
    <w:multiLevelType w:val="hybridMultilevel"/>
    <w:tmpl w:val="337E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12873"/>
    <w:multiLevelType w:val="hybridMultilevel"/>
    <w:tmpl w:val="3A181BB6"/>
    <w:lvl w:ilvl="0" w:tplc="5D2CF308">
      <w:numFmt w:val="bullet"/>
      <w:lvlText w:val=""/>
      <w:lvlJc w:val="left"/>
      <w:pPr>
        <w:ind w:left="36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B018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1" w15:restartNumberingAfterBreak="0">
    <w:nsid w:val="70680E4B"/>
    <w:multiLevelType w:val="hybridMultilevel"/>
    <w:tmpl w:val="F7B4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F3DE5"/>
    <w:multiLevelType w:val="hybridMultilevel"/>
    <w:tmpl w:val="84FE70E8"/>
    <w:lvl w:ilvl="0" w:tplc="1430E9E4">
      <w:numFmt w:val="bullet"/>
      <w:lvlText w:val=""/>
      <w:lvlJc w:val="left"/>
      <w:pPr>
        <w:ind w:left="359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 w15:restartNumberingAfterBreak="0">
    <w:nsid w:val="79A45B57"/>
    <w:multiLevelType w:val="hybridMultilevel"/>
    <w:tmpl w:val="370AF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3176">
    <w:abstractNumId w:val="10"/>
  </w:num>
  <w:num w:numId="2" w16cid:durableId="608468214">
    <w:abstractNumId w:val="9"/>
  </w:num>
  <w:num w:numId="3" w16cid:durableId="997617629">
    <w:abstractNumId w:val="7"/>
  </w:num>
  <w:num w:numId="4" w16cid:durableId="790170774">
    <w:abstractNumId w:val="8"/>
  </w:num>
  <w:num w:numId="5" w16cid:durableId="1447239628">
    <w:abstractNumId w:val="13"/>
  </w:num>
  <w:num w:numId="6" w16cid:durableId="539170789">
    <w:abstractNumId w:val="4"/>
  </w:num>
  <w:num w:numId="7" w16cid:durableId="1893729266">
    <w:abstractNumId w:val="12"/>
  </w:num>
  <w:num w:numId="8" w16cid:durableId="440033640">
    <w:abstractNumId w:val="0"/>
  </w:num>
  <w:num w:numId="9" w16cid:durableId="828788955">
    <w:abstractNumId w:val="1"/>
  </w:num>
  <w:num w:numId="10" w16cid:durableId="991131497">
    <w:abstractNumId w:val="5"/>
  </w:num>
  <w:num w:numId="11" w16cid:durableId="1973703928">
    <w:abstractNumId w:val="6"/>
  </w:num>
  <w:num w:numId="12" w16cid:durableId="1242178322">
    <w:abstractNumId w:val="3"/>
  </w:num>
  <w:num w:numId="13" w16cid:durableId="1727679056">
    <w:abstractNumId w:val="2"/>
  </w:num>
  <w:num w:numId="14" w16cid:durableId="324288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14D7C"/>
    <w:rsid w:val="0001720A"/>
    <w:rsid w:val="000309B8"/>
    <w:rsid w:val="00034D85"/>
    <w:rsid w:val="00063B44"/>
    <w:rsid w:val="000666AE"/>
    <w:rsid w:val="000700A6"/>
    <w:rsid w:val="00072A40"/>
    <w:rsid w:val="00080060"/>
    <w:rsid w:val="00086951"/>
    <w:rsid w:val="00091683"/>
    <w:rsid w:val="000A020D"/>
    <w:rsid w:val="000B5C19"/>
    <w:rsid w:val="000B5F11"/>
    <w:rsid w:val="000C775F"/>
    <w:rsid w:val="000C7EB9"/>
    <w:rsid w:val="000E50E1"/>
    <w:rsid w:val="000F1DCC"/>
    <w:rsid w:val="001102CE"/>
    <w:rsid w:val="0013134F"/>
    <w:rsid w:val="00131CF3"/>
    <w:rsid w:val="00143E31"/>
    <w:rsid w:val="00152550"/>
    <w:rsid w:val="00156CA3"/>
    <w:rsid w:val="00180676"/>
    <w:rsid w:val="001A39CA"/>
    <w:rsid w:val="001A6298"/>
    <w:rsid w:val="001B09A2"/>
    <w:rsid w:val="001B5F1C"/>
    <w:rsid w:val="001D5762"/>
    <w:rsid w:val="001D7B38"/>
    <w:rsid w:val="001E5187"/>
    <w:rsid w:val="001F4EB6"/>
    <w:rsid w:val="001F7861"/>
    <w:rsid w:val="00210937"/>
    <w:rsid w:val="0021142B"/>
    <w:rsid w:val="002127DD"/>
    <w:rsid w:val="002146F7"/>
    <w:rsid w:val="00214945"/>
    <w:rsid w:val="00215C92"/>
    <w:rsid w:val="002274F2"/>
    <w:rsid w:val="002303FD"/>
    <w:rsid w:val="00242EBE"/>
    <w:rsid w:val="00244D61"/>
    <w:rsid w:val="0026047B"/>
    <w:rsid w:val="0026496E"/>
    <w:rsid w:val="00296484"/>
    <w:rsid w:val="002A03D1"/>
    <w:rsid w:val="002A5DC6"/>
    <w:rsid w:val="002B1978"/>
    <w:rsid w:val="002C76AA"/>
    <w:rsid w:val="002E1DCB"/>
    <w:rsid w:val="00301306"/>
    <w:rsid w:val="003024A3"/>
    <w:rsid w:val="00345A75"/>
    <w:rsid w:val="00345D01"/>
    <w:rsid w:val="00356AA3"/>
    <w:rsid w:val="00364171"/>
    <w:rsid w:val="0037354D"/>
    <w:rsid w:val="00373BE0"/>
    <w:rsid w:val="00392ED9"/>
    <w:rsid w:val="0039561C"/>
    <w:rsid w:val="003A1239"/>
    <w:rsid w:val="003A1F3D"/>
    <w:rsid w:val="003A5EB4"/>
    <w:rsid w:val="003A6C15"/>
    <w:rsid w:val="003B17CF"/>
    <w:rsid w:val="003C6E51"/>
    <w:rsid w:val="003D791F"/>
    <w:rsid w:val="003E64F6"/>
    <w:rsid w:val="004017AB"/>
    <w:rsid w:val="0041530F"/>
    <w:rsid w:val="00416A7F"/>
    <w:rsid w:val="004226D8"/>
    <w:rsid w:val="00427BD8"/>
    <w:rsid w:val="00430A90"/>
    <w:rsid w:val="004440D3"/>
    <w:rsid w:val="00456140"/>
    <w:rsid w:val="0045741A"/>
    <w:rsid w:val="004630E9"/>
    <w:rsid w:val="004642AF"/>
    <w:rsid w:val="00473241"/>
    <w:rsid w:val="00473EC4"/>
    <w:rsid w:val="00484F6B"/>
    <w:rsid w:val="00497501"/>
    <w:rsid w:val="004A1ABA"/>
    <w:rsid w:val="004A51BF"/>
    <w:rsid w:val="004A70BC"/>
    <w:rsid w:val="004B4E76"/>
    <w:rsid w:val="004D3869"/>
    <w:rsid w:val="004E3FD1"/>
    <w:rsid w:val="004F2A11"/>
    <w:rsid w:val="004F55FE"/>
    <w:rsid w:val="004F565D"/>
    <w:rsid w:val="005108FD"/>
    <w:rsid w:val="005346E5"/>
    <w:rsid w:val="00537F0C"/>
    <w:rsid w:val="00550A32"/>
    <w:rsid w:val="00551770"/>
    <w:rsid w:val="00553E90"/>
    <w:rsid w:val="00554B57"/>
    <w:rsid w:val="00555401"/>
    <w:rsid w:val="005570C0"/>
    <w:rsid w:val="00561F4E"/>
    <w:rsid w:val="005640AD"/>
    <w:rsid w:val="0058666A"/>
    <w:rsid w:val="005955D7"/>
    <w:rsid w:val="005A62C2"/>
    <w:rsid w:val="005B0FE2"/>
    <w:rsid w:val="005B2A8E"/>
    <w:rsid w:val="005D64BE"/>
    <w:rsid w:val="005D7A19"/>
    <w:rsid w:val="005E3011"/>
    <w:rsid w:val="005F4C33"/>
    <w:rsid w:val="005F6C19"/>
    <w:rsid w:val="00615B73"/>
    <w:rsid w:val="0061607F"/>
    <w:rsid w:val="006167CA"/>
    <w:rsid w:val="00617C91"/>
    <w:rsid w:val="006222FA"/>
    <w:rsid w:val="0062416C"/>
    <w:rsid w:val="006258BA"/>
    <w:rsid w:val="0063399A"/>
    <w:rsid w:val="00651028"/>
    <w:rsid w:val="00652D5B"/>
    <w:rsid w:val="0067066A"/>
    <w:rsid w:val="00673C12"/>
    <w:rsid w:val="00681350"/>
    <w:rsid w:val="00681AC4"/>
    <w:rsid w:val="00682BF4"/>
    <w:rsid w:val="006834ED"/>
    <w:rsid w:val="00686D7B"/>
    <w:rsid w:val="006872A3"/>
    <w:rsid w:val="00687FD2"/>
    <w:rsid w:val="00696D3B"/>
    <w:rsid w:val="006A0CC3"/>
    <w:rsid w:val="006A0D8D"/>
    <w:rsid w:val="006A621D"/>
    <w:rsid w:val="006A7DE2"/>
    <w:rsid w:val="006B12D6"/>
    <w:rsid w:val="006B4516"/>
    <w:rsid w:val="006B5C0E"/>
    <w:rsid w:val="006B65D5"/>
    <w:rsid w:val="006C73E4"/>
    <w:rsid w:val="006D45E0"/>
    <w:rsid w:val="006D48E2"/>
    <w:rsid w:val="006D6B3B"/>
    <w:rsid w:val="006D7C87"/>
    <w:rsid w:val="006E3B75"/>
    <w:rsid w:val="006F38AC"/>
    <w:rsid w:val="00701A84"/>
    <w:rsid w:val="007178A7"/>
    <w:rsid w:val="00722105"/>
    <w:rsid w:val="00730A80"/>
    <w:rsid w:val="00735D9C"/>
    <w:rsid w:val="007477B4"/>
    <w:rsid w:val="007537CC"/>
    <w:rsid w:val="00753E73"/>
    <w:rsid w:val="00755C00"/>
    <w:rsid w:val="00760F48"/>
    <w:rsid w:val="00766B39"/>
    <w:rsid w:val="0077017C"/>
    <w:rsid w:val="0079731A"/>
    <w:rsid w:val="007A013A"/>
    <w:rsid w:val="007A42C7"/>
    <w:rsid w:val="007A6CA6"/>
    <w:rsid w:val="007C1565"/>
    <w:rsid w:val="007E3B67"/>
    <w:rsid w:val="007E6B26"/>
    <w:rsid w:val="007F2886"/>
    <w:rsid w:val="007F4CFD"/>
    <w:rsid w:val="00820400"/>
    <w:rsid w:val="008222AF"/>
    <w:rsid w:val="00855293"/>
    <w:rsid w:val="00860617"/>
    <w:rsid w:val="00864FBC"/>
    <w:rsid w:val="00877C63"/>
    <w:rsid w:val="00886EBB"/>
    <w:rsid w:val="008901B6"/>
    <w:rsid w:val="008A6126"/>
    <w:rsid w:val="008B2C8D"/>
    <w:rsid w:val="008B3E0F"/>
    <w:rsid w:val="008C0BA4"/>
    <w:rsid w:val="008C4CCD"/>
    <w:rsid w:val="008C683E"/>
    <w:rsid w:val="008D0590"/>
    <w:rsid w:val="008E0551"/>
    <w:rsid w:val="008E1454"/>
    <w:rsid w:val="008E3343"/>
    <w:rsid w:val="00907E66"/>
    <w:rsid w:val="00922474"/>
    <w:rsid w:val="009224EF"/>
    <w:rsid w:val="0092786E"/>
    <w:rsid w:val="00947C87"/>
    <w:rsid w:val="00970B37"/>
    <w:rsid w:val="009750FD"/>
    <w:rsid w:val="00975843"/>
    <w:rsid w:val="009761B3"/>
    <w:rsid w:val="00980069"/>
    <w:rsid w:val="00990C45"/>
    <w:rsid w:val="00996763"/>
    <w:rsid w:val="00997029"/>
    <w:rsid w:val="009C3EC7"/>
    <w:rsid w:val="009C774A"/>
    <w:rsid w:val="009D6C91"/>
    <w:rsid w:val="009E1A01"/>
    <w:rsid w:val="009F0DBE"/>
    <w:rsid w:val="009F488E"/>
    <w:rsid w:val="009F6145"/>
    <w:rsid w:val="00A26283"/>
    <w:rsid w:val="00A33AAB"/>
    <w:rsid w:val="00A377FA"/>
    <w:rsid w:val="00A47337"/>
    <w:rsid w:val="00A61272"/>
    <w:rsid w:val="00A748BD"/>
    <w:rsid w:val="00A80910"/>
    <w:rsid w:val="00A823BD"/>
    <w:rsid w:val="00A85399"/>
    <w:rsid w:val="00AA1480"/>
    <w:rsid w:val="00AA4C26"/>
    <w:rsid w:val="00AB1FA8"/>
    <w:rsid w:val="00AC3E91"/>
    <w:rsid w:val="00AD534B"/>
    <w:rsid w:val="00AD57B7"/>
    <w:rsid w:val="00AD6F10"/>
    <w:rsid w:val="00AE64A0"/>
    <w:rsid w:val="00AF1D75"/>
    <w:rsid w:val="00AF7CBF"/>
    <w:rsid w:val="00B1366E"/>
    <w:rsid w:val="00B14DC3"/>
    <w:rsid w:val="00B231AF"/>
    <w:rsid w:val="00B26236"/>
    <w:rsid w:val="00B3228E"/>
    <w:rsid w:val="00B4435C"/>
    <w:rsid w:val="00B45277"/>
    <w:rsid w:val="00B518FA"/>
    <w:rsid w:val="00B8160E"/>
    <w:rsid w:val="00B84E85"/>
    <w:rsid w:val="00B87840"/>
    <w:rsid w:val="00B94B06"/>
    <w:rsid w:val="00B95368"/>
    <w:rsid w:val="00BA0C2F"/>
    <w:rsid w:val="00BA129B"/>
    <w:rsid w:val="00BB698D"/>
    <w:rsid w:val="00BE2652"/>
    <w:rsid w:val="00BF1E18"/>
    <w:rsid w:val="00BF3E42"/>
    <w:rsid w:val="00BF3F41"/>
    <w:rsid w:val="00C16052"/>
    <w:rsid w:val="00C21D6D"/>
    <w:rsid w:val="00C252BD"/>
    <w:rsid w:val="00C365B4"/>
    <w:rsid w:val="00C42B0D"/>
    <w:rsid w:val="00C52885"/>
    <w:rsid w:val="00C92E89"/>
    <w:rsid w:val="00CA5E86"/>
    <w:rsid w:val="00CC2349"/>
    <w:rsid w:val="00CD6028"/>
    <w:rsid w:val="00CE06B7"/>
    <w:rsid w:val="00CE498A"/>
    <w:rsid w:val="00CF1510"/>
    <w:rsid w:val="00D0469B"/>
    <w:rsid w:val="00D21BCA"/>
    <w:rsid w:val="00D25B3D"/>
    <w:rsid w:val="00D32A49"/>
    <w:rsid w:val="00D44CAE"/>
    <w:rsid w:val="00D45CB3"/>
    <w:rsid w:val="00D65C59"/>
    <w:rsid w:val="00D72696"/>
    <w:rsid w:val="00D77ED3"/>
    <w:rsid w:val="00D92498"/>
    <w:rsid w:val="00D935D0"/>
    <w:rsid w:val="00D93BF4"/>
    <w:rsid w:val="00DA67FE"/>
    <w:rsid w:val="00DB1468"/>
    <w:rsid w:val="00DC1C31"/>
    <w:rsid w:val="00DC2BBA"/>
    <w:rsid w:val="00DD5983"/>
    <w:rsid w:val="00DE3B64"/>
    <w:rsid w:val="00DF297B"/>
    <w:rsid w:val="00E26B80"/>
    <w:rsid w:val="00E325ED"/>
    <w:rsid w:val="00E50050"/>
    <w:rsid w:val="00E50944"/>
    <w:rsid w:val="00E51FDE"/>
    <w:rsid w:val="00E53D27"/>
    <w:rsid w:val="00E87269"/>
    <w:rsid w:val="00E92954"/>
    <w:rsid w:val="00EA6EC3"/>
    <w:rsid w:val="00EB17F8"/>
    <w:rsid w:val="00EC02DA"/>
    <w:rsid w:val="00EC566C"/>
    <w:rsid w:val="00ED20C9"/>
    <w:rsid w:val="00EE10BF"/>
    <w:rsid w:val="00EE275F"/>
    <w:rsid w:val="00F143F8"/>
    <w:rsid w:val="00F14E55"/>
    <w:rsid w:val="00F23814"/>
    <w:rsid w:val="00F335D6"/>
    <w:rsid w:val="00F35E25"/>
    <w:rsid w:val="00F53BFF"/>
    <w:rsid w:val="00F62479"/>
    <w:rsid w:val="00F64818"/>
    <w:rsid w:val="00F64876"/>
    <w:rsid w:val="00F73415"/>
    <w:rsid w:val="00F73CB0"/>
    <w:rsid w:val="00F74A31"/>
    <w:rsid w:val="00F8703F"/>
    <w:rsid w:val="00F92BAE"/>
    <w:rsid w:val="00F92BD9"/>
    <w:rsid w:val="00F94C92"/>
    <w:rsid w:val="00F96F44"/>
    <w:rsid w:val="00FD21F8"/>
    <w:rsid w:val="00FF1E8F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0CC05"/>
  <w14:defaultImageDpi w14:val="300"/>
  <w15:docId w15:val="{1EED6C35-5F7C-8F4A-9F88-33E533C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DAVID"/>
    <w:qFormat/>
    <w:rsid w:val="00B4435C"/>
    <w:rPr>
      <w:rFonts w:cs="David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4A70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6A621D"/>
    <w:pPr>
      <w:ind w:left="720"/>
      <w:contextualSpacing/>
      <w:jc w:val="right"/>
    </w:pPr>
    <w:rPr>
      <w:szCs w:val="23"/>
    </w:rPr>
  </w:style>
  <w:style w:type="character" w:styleId="Hyperlink">
    <w:name w:val="Hyperlink"/>
    <w:basedOn w:val="a0"/>
    <w:uiPriority w:val="99"/>
    <w:unhideWhenUsed/>
    <w:rsid w:val="006A621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2652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E2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632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cp:lastModifiedBy>איתי ברטוב</cp:lastModifiedBy>
  <cp:revision>56</cp:revision>
  <cp:lastPrinted>2024-10-09T05:00:00Z</cp:lastPrinted>
  <dcterms:created xsi:type="dcterms:W3CDTF">2024-10-06T07:12:00Z</dcterms:created>
  <dcterms:modified xsi:type="dcterms:W3CDTF">2024-10-09T05:01:00Z</dcterms:modified>
</cp:coreProperties>
</file>