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DC116" w14:textId="6CE51BF1" w:rsidR="00C02AFD" w:rsidRPr="00C446DE" w:rsidRDefault="00574FE3" w:rsidP="00C446DE">
      <w:pPr>
        <w:spacing w:line="360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C446DE">
        <w:rPr>
          <w:rFonts w:ascii="David" w:hAnsi="David" w:cs="David"/>
          <w:b/>
          <w:bCs/>
          <w:sz w:val="32"/>
          <w:szCs w:val="32"/>
          <w:rtl/>
        </w:rPr>
        <w:t>צ' ק-ליסט למרחב מכיל במפעל – צופים לכל</w:t>
      </w:r>
    </w:p>
    <w:p w14:paraId="4DF6E03B" w14:textId="6AB0A38B" w:rsidR="00574FE3" w:rsidRPr="00C446DE" w:rsidRDefault="00574FE3" w:rsidP="00C446DE">
      <w:p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t>מרחב חינוכי מכיל הינו סביבה שמאפשרת הזדמנויות שוות בערכן ובתוכנן למגוון של 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="001A1490" w:rsidRPr="00C446DE">
        <w:rPr>
          <w:rFonts w:ascii="David" w:hAnsi="David" w:cs="David"/>
          <w:rtl/>
        </w:rPr>
        <w:t xml:space="preserve"> ולמגוון של צרכים, על מנת ליצור </w:t>
      </w:r>
      <w:r w:rsidRPr="00C446DE">
        <w:rPr>
          <w:rFonts w:ascii="David" w:hAnsi="David" w:cs="David"/>
          <w:rtl/>
        </w:rPr>
        <w:t xml:space="preserve">חוויות </w:t>
      </w:r>
      <w:r w:rsidR="001A1490" w:rsidRPr="00C446DE">
        <w:rPr>
          <w:rFonts w:ascii="David" w:hAnsi="David" w:cs="David"/>
          <w:rtl/>
        </w:rPr>
        <w:t>צופיות, אישיות ו</w:t>
      </w:r>
      <w:r w:rsidRPr="00C446DE">
        <w:rPr>
          <w:rFonts w:ascii="David" w:hAnsi="David" w:cs="David"/>
          <w:rtl/>
        </w:rPr>
        <w:t>קבוצתיות משמעותיות</w:t>
      </w:r>
      <w:r w:rsidR="001A1490" w:rsidRPr="00C446DE">
        <w:rPr>
          <w:rFonts w:ascii="David" w:hAnsi="David" w:cs="David"/>
          <w:rtl/>
        </w:rPr>
        <w:t xml:space="preserve">. אלו באים לידי ביטוי בעיצוב סביבה אוניברסלית העונה על קשת של צרכים, לצד הטמעת תפיסה מכילה והוליסטית, הרואה במגוון נכס ומשרישה זאת בלוח הזמנים ובהתנהלות הצופית. </w:t>
      </w:r>
    </w:p>
    <w:p w14:paraId="071275FA" w14:textId="77777777" w:rsidR="001A1490" w:rsidRPr="00C446DE" w:rsidRDefault="001A1490" w:rsidP="00C446DE">
      <w:pPr>
        <w:spacing w:line="360" w:lineRule="auto"/>
        <w:rPr>
          <w:rFonts w:ascii="David" w:hAnsi="David" w:cs="David"/>
          <w:rtl/>
        </w:rPr>
      </w:pPr>
    </w:p>
    <w:p w14:paraId="0020A863" w14:textId="4B31BB9A" w:rsidR="00574FE3" w:rsidRPr="00C446DE" w:rsidRDefault="00574FE3" w:rsidP="00C446DE">
      <w:p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t xml:space="preserve">רכז/ת יקר/ה, </w:t>
      </w:r>
    </w:p>
    <w:p w14:paraId="59F94750" w14:textId="1DE74351" w:rsidR="00574FE3" w:rsidRPr="00C446DE" w:rsidRDefault="001A1490" w:rsidP="00C446DE">
      <w:p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t>מסמך זה יכיל מדדים המתייחסים לעשייה מכילה ומותאמת לבחינה של תהליך ההכנה והמפעל עצמו, על מנת להצליח לבנות תהליך מיטיב וחיוני הפותח את המפעל למגוון של 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>, וגם להצליח להעביר את הכלים לבעלי/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התפקידים האמונים על החינוך בשבט. </w:t>
      </w:r>
    </w:p>
    <w:p w14:paraId="4C0E322C" w14:textId="1C25B031" w:rsidR="001A1490" w:rsidRPr="00C446DE" w:rsidRDefault="001A1490" w:rsidP="00C446DE">
      <w:p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t>ככלל, אנו רואות את תפקיד הרכז/ת כמתווה ומלווה את התהליכים בשותפות עם בעלי/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התפקידים בהנהגה, והאחריות על קיומם והצלחתם היא בחזקת כלל השותפים/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הלוקחים/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חלק פעיל בעשיית ההכלה. </w:t>
      </w:r>
    </w:p>
    <w:p w14:paraId="52C06F61" w14:textId="3B7DC3F1" w:rsidR="00574FE3" w:rsidRPr="00C446DE" w:rsidRDefault="00574FE3" w:rsidP="00C446DE">
      <w:pPr>
        <w:spacing w:line="360" w:lineRule="auto"/>
        <w:rPr>
          <w:rFonts w:ascii="David" w:hAnsi="David" w:cs="David"/>
          <w:rtl/>
        </w:rPr>
      </w:pPr>
    </w:p>
    <w:p w14:paraId="62D2B703" w14:textId="72DE3823" w:rsidR="00574FE3" w:rsidRPr="00C446DE" w:rsidRDefault="001A1490" w:rsidP="00C446DE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C446DE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מדדים לבחינה של מרחב מכיל במפעל  </w:t>
      </w:r>
    </w:p>
    <w:p w14:paraId="1A835F81" w14:textId="5E983864" w:rsidR="00574FE3" w:rsidRPr="00C446DE" w:rsidRDefault="00574FE3" w:rsidP="00C446DE">
      <w:pPr>
        <w:spacing w:line="360" w:lineRule="auto"/>
        <w:rPr>
          <w:rFonts w:ascii="David" w:hAnsi="David" w:cs="David"/>
          <w:rtl/>
        </w:rPr>
      </w:pPr>
    </w:p>
    <w:tbl>
      <w:tblPr>
        <w:tblStyle w:val="a9"/>
        <w:bidiVisual/>
        <w:tblW w:w="9497" w:type="dxa"/>
        <w:tblInd w:w="-622" w:type="dxa"/>
        <w:tblLook w:val="04A0" w:firstRow="1" w:lastRow="0" w:firstColumn="1" w:lastColumn="0" w:noHBand="0" w:noVBand="1"/>
      </w:tblPr>
      <w:tblGrid>
        <w:gridCol w:w="4044"/>
        <w:gridCol w:w="1388"/>
        <w:gridCol w:w="1133"/>
        <w:gridCol w:w="977"/>
        <w:gridCol w:w="980"/>
        <w:gridCol w:w="975"/>
      </w:tblGrid>
      <w:tr w:rsidR="000209C6" w:rsidRPr="00C446DE" w14:paraId="0E9138CC" w14:textId="77777777" w:rsidTr="006445DD">
        <w:tc>
          <w:tcPr>
            <w:tcW w:w="9497" w:type="dxa"/>
            <w:gridSpan w:val="6"/>
            <w:shd w:val="clear" w:color="auto" w:fill="FFF2CC" w:themeFill="accent4" w:themeFillTint="33"/>
          </w:tcPr>
          <w:p w14:paraId="4ACBFC0C" w14:textId="06C53CD4" w:rsidR="000209C6" w:rsidRPr="00C446DE" w:rsidRDefault="000209C6" w:rsidP="00C446DE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C446DE">
              <w:rPr>
                <w:rFonts w:ascii="David" w:hAnsi="David" w:cs="David"/>
                <w:b/>
                <w:bCs/>
                <w:rtl/>
              </w:rPr>
              <w:t>תהליך החשיבה והתכנון של המפעל</w:t>
            </w:r>
          </w:p>
        </w:tc>
      </w:tr>
      <w:tr w:rsidR="00C446DE" w:rsidRPr="00C446DE" w14:paraId="0284144D" w14:textId="77777777" w:rsidTr="00C446DE">
        <w:tc>
          <w:tcPr>
            <w:tcW w:w="4139" w:type="dxa"/>
          </w:tcPr>
          <w:p w14:paraId="31CEB101" w14:textId="0FAA8AF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מדד</w:t>
            </w:r>
          </w:p>
        </w:tc>
        <w:tc>
          <w:tcPr>
            <w:tcW w:w="1396" w:type="dxa"/>
          </w:tcPr>
          <w:p w14:paraId="61693719" w14:textId="1CA1BC5C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שותפים/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</w:p>
        </w:tc>
        <w:tc>
          <w:tcPr>
            <w:tcW w:w="986" w:type="dxa"/>
          </w:tcPr>
          <w:p w14:paraId="5BC00A9F" w14:textId="7565F7B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כלים</w:t>
            </w:r>
          </w:p>
        </w:tc>
        <w:tc>
          <w:tcPr>
            <w:tcW w:w="992" w:type="dxa"/>
            <w:shd w:val="clear" w:color="auto" w:fill="E7E6E6" w:themeFill="background2"/>
          </w:tcPr>
          <w:p w14:paraId="1C739BB7" w14:textId="48A0CC0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מלא</w:t>
            </w:r>
          </w:p>
        </w:tc>
        <w:tc>
          <w:tcPr>
            <w:tcW w:w="992" w:type="dxa"/>
            <w:shd w:val="clear" w:color="auto" w:fill="E7E6E6" w:themeFill="background2"/>
          </w:tcPr>
          <w:p w14:paraId="1A2988F5" w14:textId="0DE9F89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חלקי</w:t>
            </w:r>
          </w:p>
        </w:tc>
        <w:tc>
          <w:tcPr>
            <w:tcW w:w="992" w:type="dxa"/>
            <w:shd w:val="clear" w:color="auto" w:fill="E7E6E6" w:themeFill="background2"/>
          </w:tcPr>
          <w:p w14:paraId="4677F1CD" w14:textId="63F24391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כלל לא</w:t>
            </w:r>
          </w:p>
        </w:tc>
      </w:tr>
      <w:tr w:rsidR="00C446DE" w:rsidRPr="00C446DE" w14:paraId="57DC8692" w14:textId="77777777" w:rsidTr="00C446DE">
        <w:tc>
          <w:tcPr>
            <w:tcW w:w="4139" w:type="dxa"/>
          </w:tcPr>
          <w:p w14:paraId="743CA048" w14:textId="6D29CE2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מטרות המפעל </w:t>
            </w:r>
            <w:r w:rsidRPr="00C446DE">
              <w:rPr>
                <w:rFonts w:ascii="David" w:hAnsi="David" w:cs="David"/>
                <w:rtl/>
              </w:rPr>
              <w:t xml:space="preserve">הן חלק מתפיסת ההכלה והתאמה למגוון של צרכים </w:t>
            </w:r>
          </w:p>
        </w:tc>
        <w:tc>
          <w:tcPr>
            <w:tcW w:w="1396" w:type="dxa"/>
          </w:tcPr>
          <w:p w14:paraId="44C408B1" w14:textId="24944EE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צוות הנהגה, מעגל מרכזים/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ודרג מתנדב</w:t>
            </w:r>
          </w:p>
        </w:tc>
        <w:tc>
          <w:tcPr>
            <w:tcW w:w="986" w:type="dxa"/>
          </w:tcPr>
          <w:p w14:paraId="34B845C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4DDD082" w14:textId="71646D0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0A49A8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C94E9DC" w14:textId="379029E9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3EE37251" w14:textId="77777777" w:rsidTr="00C446DE">
        <w:trPr>
          <w:trHeight w:val="484"/>
        </w:trPr>
        <w:tc>
          <w:tcPr>
            <w:tcW w:w="4139" w:type="dxa"/>
          </w:tcPr>
          <w:p w14:paraId="762B52BE" w14:textId="34E4D3D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תפיסת המפעל המכיל לא תלויה רק במגוון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שנמצאים/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בשבט, אלא פועלת על פי </w:t>
            </w:r>
            <w:proofErr w:type="spellStart"/>
            <w:r w:rsidRPr="00C446DE">
              <w:rPr>
                <w:rFonts w:ascii="David" w:hAnsi="David" w:cs="David"/>
                <w:rtl/>
              </w:rPr>
              <w:t>חזון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ערכי חינוכי של הכלה</w:t>
            </w:r>
          </w:p>
        </w:tc>
        <w:tc>
          <w:tcPr>
            <w:tcW w:w="1396" w:type="dxa"/>
          </w:tcPr>
          <w:p w14:paraId="771236B6" w14:textId="22D90FD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צוות הנהגה, מעגל מרכזים/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ודרג מתנדב</w:t>
            </w:r>
          </w:p>
        </w:tc>
        <w:tc>
          <w:tcPr>
            <w:tcW w:w="986" w:type="dxa"/>
          </w:tcPr>
          <w:p w14:paraId="4F6B192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0C9CF58" w14:textId="1C5A4DE5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92413C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81669B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078B3BC2" w14:textId="77777777" w:rsidTr="00C446DE">
        <w:tc>
          <w:tcPr>
            <w:tcW w:w="4139" w:type="dxa"/>
          </w:tcPr>
          <w:p w14:paraId="42236D39" w14:textId="2CB14BC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שימוש בטופס אישור תוכניות אחיד ומתוקף המכיל נקודות לחשיבה המתייחסות לחניכים/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עם צרכים אחרים</w:t>
            </w:r>
          </w:p>
        </w:tc>
        <w:tc>
          <w:tcPr>
            <w:tcW w:w="1396" w:type="dxa"/>
          </w:tcPr>
          <w:p w14:paraId="7FCE861E" w14:textId="4B2BE39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מלווי/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ומרכזי/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ורכז/ת המפעלים</w:t>
            </w:r>
          </w:p>
        </w:tc>
        <w:tc>
          <w:tcPr>
            <w:tcW w:w="986" w:type="dxa"/>
          </w:tcPr>
          <w:p w14:paraId="5EA3C502" w14:textId="015B92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42209E8" w14:textId="5AB14B5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0BF711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8E30032" w14:textId="35C7E59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00440553" w14:textId="77777777" w:rsidTr="00C446DE">
        <w:tc>
          <w:tcPr>
            <w:tcW w:w="4139" w:type="dxa"/>
          </w:tcPr>
          <w:p w14:paraId="5B2E4928" w14:textId="2BC0A89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מועבר תוכן אודות מפעל מכיל טרם קביעת מתווה המפעל לכלל המעגלים הרלוונטיים (ראי </w:t>
            </w:r>
            <w:proofErr w:type="spellStart"/>
            <w:r w:rsidRPr="00C446DE">
              <w:rPr>
                <w:rFonts w:ascii="David" w:hAnsi="David" w:cs="David"/>
                <w:rtl/>
              </w:rPr>
              <w:t>גאנט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צופים לכל) </w:t>
            </w:r>
          </w:p>
        </w:tc>
        <w:tc>
          <w:tcPr>
            <w:tcW w:w="1396" w:type="dxa"/>
          </w:tcPr>
          <w:p w14:paraId="19B97D4B" w14:textId="468CE5F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צוות הנהגה, מעגל מרכזים/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ודרג מתנדב</w:t>
            </w:r>
          </w:p>
        </w:tc>
        <w:tc>
          <w:tcPr>
            <w:tcW w:w="986" w:type="dxa"/>
          </w:tcPr>
          <w:p w14:paraId="1631F4BA" w14:textId="2A46CBC1" w:rsidR="000209C6" w:rsidRPr="00C446DE" w:rsidRDefault="007A2A3A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יחידות </w:t>
            </w:r>
            <w:proofErr w:type="spellStart"/>
            <w:r w:rsidRPr="00C446DE">
              <w:rPr>
                <w:rFonts w:ascii="David" w:hAnsi="David" w:cs="David"/>
                <w:rtl/>
              </w:rPr>
              <w:t>מגאנט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צופים לכל</w:t>
            </w:r>
          </w:p>
        </w:tc>
        <w:tc>
          <w:tcPr>
            <w:tcW w:w="992" w:type="dxa"/>
            <w:shd w:val="clear" w:color="auto" w:fill="E7E6E6" w:themeFill="background2"/>
          </w:tcPr>
          <w:p w14:paraId="7C086016" w14:textId="4BC9C25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85B34E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E08BCE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0F4BF9F3" w14:textId="77777777" w:rsidTr="00C446DE">
        <w:tc>
          <w:tcPr>
            <w:tcW w:w="4139" w:type="dxa"/>
          </w:tcPr>
          <w:p w14:paraId="35989D03" w14:textId="13F6F375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בניית מתווה מפעל גמיש המכיל כמה אפשרויות לאתגר וחוויה קבוצתית, השוות בערכן אבל מותאמות למספר דרגות מאמץ</w:t>
            </w:r>
          </w:p>
        </w:tc>
        <w:tc>
          <w:tcPr>
            <w:tcW w:w="1396" w:type="dxa"/>
          </w:tcPr>
          <w:p w14:paraId="3ACC40CD" w14:textId="60F0D139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 </w:t>
            </w:r>
            <w:r w:rsidRPr="00C446DE">
              <w:rPr>
                <w:rFonts w:ascii="David" w:hAnsi="David" w:cs="David"/>
                <w:rtl/>
              </w:rPr>
              <w:lastRenderedPageBreak/>
              <w:t>ומרכזי/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5BF736A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8DEC19A" w14:textId="15864AF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4B6159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866801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2F426467" w14:textId="77777777" w:rsidTr="00C446DE">
        <w:tc>
          <w:tcPr>
            <w:tcW w:w="4139" w:type="dxa"/>
          </w:tcPr>
          <w:p w14:paraId="038040CC" w14:textId="53D67C6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עבודה במקביל למיפויים השבטיים המתייחסים לצרכים אחרים של חניכי/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 ולאתר את השבטים בהם נדרשת יותר עזרה או התאמות</w:t>
            </w:r>
          </w:p>
        </w:tc>
        <w:tc>
          <w:tcPr>
            <w:tcW w:w="1396" w:type="dxa"/>
          </w:tcPr>
          <w:p w14:paraId="55FEE8BF" w14:textId="7C6CD57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78FD04C4" w14:textId="2BA96D50" w:rsidR="000209C6" w:rsidRPr="00C446DE" w:rsidRDefault="007A2A3A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מיפויים שבטיים</w:t>
            </w:r>
          </w:p>
        </w:tc>
        <w:tc>
          <w:tcPr>
            <w:tcW w:w="992" w:type="dxa"/>
            <w:shd w:val="clear" w:color="auto" w:fill="E7E6E6" w:themeFill="background2"/>
          </w:tcPr>
          <w:p w14:paraId="6A4271E0" w14:textId="35F7A83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6CB4F2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2179F2E" w14:textId="5B62C278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46F5B21C" w14:textId="77777777" w:rsidTr="00C446DE">
        <w:tc>
          <w:tcPr>
            <w:tcW w:w="4139" w:type="dxa"/>
          </w:tcPr>
          <w:p w14:paraId="21602E51" w14:textId="7FF6952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הכרות ועבודה על פי רשימת המסלולים הנגישים המאושרת על ידי התנועה</w:t>
            </w:r>
          </w:p>
        </w:tc>
        <w:tc>
          <w:tcPr>
            <w:tcW w:w="1396" w:type="dxa"/>
          </w:tcPr>
          <w:p w14:paraId="01DDAEEC" w14:textId="430632E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 ומרכזי/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0B73404E" w14:textId="12E2BCF9" w:rsidR="000209C6" w:rsidRPr="00C446DE" w:rsidRDefault="007A2A3A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רשימת המסלולים הנגישים</w:t>
            </w:r>
          </w:p>
        </w:tc>
        <w:tc>
          <w:tcPr>
            <w:tcW w:w="992" w:type="dxa"/>
            <w:shd w:val="clear" w:color="auto" w:fill="E7E6E6" w:themeFill="background2"/>
          </w:tcPr>
          <w:p w14:paraId="308C50E1" w14:textId="1DACDBA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207839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550C72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4CB6867A" w14:textId="77777777" w:rsidTr="00C446DE">
        <w:tc>
          <w:tcPr>
            <w:tcW w:w="4139" w:type="dxa"/>
          </w:tcPr>
          <w:p w14:paraId="2769821E" w14:textId="7818B971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בחירת המסלולים לטיול היא בהתייחסות לצרכים המגוונים בשבט ולסרגל המאמצים</w:t>
            </w:r>
          </w:p>
        </w:tc>
        <w:tc>
          <w:tcPr>
            <w:tcW w:w="1396" w:type="dxa"/>
          </w:tcPr>
          <w:p w14:paraId="15B17EBC" w14:textId="42DF208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677F7CD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557B0DC" w14:textId="5F76B15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028DB7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A781B2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15788B46" w14:textId="77777777" w:rsidTr="00C446DE">
        <w:tc>
          <w:tcPr>
            <w:tcW w:w="4139" w:type="dxa"/>
          </w:tcPr>
          <w:p w14:paraId="2112A234" w14:textId="6B06E7E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מרכז/ת השבט מאתר את הצרכים הדורשים שימוש בציוד הנגשה </w:t>
            </w:r>
          </w:p>
        </w:tc>
        <w:tc>
          <w:tcPr>
            <w:tcW w:w="1396" w:type="dxa"/>
          </w:tcPr>
          <w:p w14:paraId="6EC248AA" w14:textId="1F90509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7CDDA35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2E5761C" w14:textId="20E4996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AD2369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7F10C7B" w14:textId="70A7A78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17B4C0F6" w14:textId="77777777" w:rsidTr="00C446DE">
        <w:tc>
          <w:tcPr>
            <w:tcW w:w="4139" w:type="dxa"/>
          </w:tcPr>
          <w:p w14:paraId="2C0650CD" w14:textId="63831E9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צוות ההנהגה לוקח חלק אינטגרלי בליווי התהליך המכיל וקביעת מדדים בהתאם לצרכי השבטים ובחיבור לתהליך השנתי</w:t>
            </w:r>
          </w:p>
        </w:tc>
        <w:tc>
          <w:tcPr>
            <w:tcW w:w="1396" w:type="dxa"/>
          </w:tcPr>
          <w:p w14:paraId="5D965178" w14:textId="7121FA5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צוות ההנהגה</w:t>
            </w:r>
          </w:p>
        </w:tc>
        <w:tc>
          <w:tcPr>
            <w:tcW w:w="986" w:type="dxa"/>
          </w:tcPr>
          <w:p w14:paraId="362BAAA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9568CE3" w14:textId="5DD1014C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14164A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8678DB8" w14:textId="431BEC3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78B43270" w14:textId="77777777" w:rsidTr="00C446DE">
        <w:tc>
          <w:tcPr>
            <w:tcW w:w="4139" w:type="dxa"/>
          </w:tcPr>
          <w:p w14:paraId="294ADC7F" w14:textId="4105D115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רכז/ת צופים לכל עובד/ת בשיתוף </w:t>
            </w:r>
            <w:proofErr w:type="spellStart"/>
            <w:r w:rsidRPr="00C446DE">
              <w:rPr>
                <w:rFonts w:ascii="David" w:hAnsi="David" w:cs="David"/>
                <w:rtl/>
              </w:rPr>
              <w:t>ובסינכרון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עם רכז/ת המפעלים</w:t>
            </w:r>
            <w:r w:rsidR="00A92814" w:rsidRPr="00C446DE">
              <w:rPr>
                <w:rFonts w:ascii="David" w:hAnsi="David" w:cs="David"/>
                <w:rtl/>
              </w:rPr>
              <w:t xml:space="preserve"> ההנהגתי/ת</w:t>
            </w:r>
          </w:p>
        </w:tc>
        <w:tc>
          <w:tcPr>
            <w:tcW w:w="1396" w:type="dxa"/>
          </w:tcPr>
          <w:p w14:paraId="37F9CF53" w14:textId="73CAAAC2" w:rsidR="000209C6" w:rsidRPr="00C446DE" w:rsidRDefault="00A92814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רכז/ת מפעלים הנהגתי/ת</w:t>
            </w:r>
          </w:p>
        </w:tc>
        <w:tc>
          <w:tcPr>
            <w:tcW w:w="986" w:type="dxa"/>
          </w:tcPr>
          <w:p w14:paraId="154E108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5937F2B" w14:textId="443DE38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6824A3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F65352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A92814" w:rsidRPr="00C446DE" w14:paraId="32A01627" w14:textId="77777777" w:rsidTr="00C446DE">
        <w:tc>
          <w:tcPr>
            <w:tcW w:w="4139" w:type="dxa"/>
          </w:tcPr>
          <w:p w14:paraId="1930A587" w14:textId="77777777" w:rsidR="00A92814" w:rsidRPr="00C446DE" w:rsidRDefault="00A92814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7A4AEC7A" w14:textId="77777777" w:rsidR="00A92814" w:rsidRPr="00C446DE" w:rsidRDefault="00A92814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275F0C9E" w14:textId="77777777" w:rsidR="00A92814" w:rsidRPr="00C446DE" w:rsidRDefault="00A92814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473CC77" w14:textId="77777777" w:rsidR="00A92814" w:rsidRPr="00C446DE" w:rsidRDefault="00A92814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9779425" w14:textId="77777777" w:rsidR="00A92814" w:rsidRPr="00C446DE" w:rsidRDefault="00A92814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B7B4202" w14:textId="77777777" w:rsidR="00A92814" w:rsidRPr="00C446DE" w:rsidRDefault="00A92814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325FF22F" w14:textId="77777777" w:rsidTr="00C446DE">
        <w:tc>
          <w:tcPr>
            <w:tcW w:w="4139" w:type="dxa"/>
          </w:tcPr>
          <w:p w14:paraId="06009FC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60FF2DBF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1ED68EB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88AF405" w14:textId="4C98D95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5C0326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95AFB1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0209C6" w:rsidRPr="00C446DE" w14:paraId="38D1064B" w14:textId="77777777" w:rsidTr="00C446DE">
        <w:tc>
          <w:tcPr>
            <w:tcW w:w="9497" w:type="dxa"/>
            <w:gridSpan w:val="6"/>
            <w:shd w:val="clear" w:color="auto" w:fill="FFF2CC" w:themeFill="accent4" w:themeFillTint="33"/>
          </w:tcPr>
          <w:p w14:paraId="29979F8F" w14:textId="282DA71F" w:rsidR="000209C6" w:rsidRPr="00C446DE" w:rsidRDefault="000209C6" w:rsidP="00C446DE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C446DE">
              <w:rPr>
                <w:rFonts w:ascii="David" w:hAnsi="David" w:cs="David"/>
                <w:b/>
                <w:bCs/>
                <w:rtl/>
              </w:rPr>
              <w:t>תהליך ההוצאה לפועל של המפעל</w:t>
            </w:r>
          </w:p>
        </w:tc>
      </w:tr>
      <w:tr w:rsidR="00C446DE" w:rsidRPr="00C446DE" w14:paraId="110B7CBA" w14:textId="77777777" w:rsidTr="00C446DE">
        <w:tc>
          <w:tcPr>
            <w:tcW w:w="4139" w:type="dxa"/>
          </w:tcPr>
          <w:p w14:paraId="18D8F28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מדד</w:t>
            </w:r>
          </w:p>
        </w:tc>
        <w:tc>
          <w:tcPr>
            <w:tcW w:w="1396" w:type="dxa"/>
          </w:tcPr>
          <w:p w14:paraId="55DCD65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שותפים/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</w:p>
        </w:tc>
        <w:tc>
          <w:tcPr>
            <w:tcW w:w="986" w:type="dxa"/>
          </w:tcPr>
          <w:p w14:paraId="3D222950" w14:textId="53828F50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כלים</w:t>
            </w:r>
          </w:p>
        </w:tc>
        <w:tc>
          <w:tcPr>
            <w:tcW w:w="992" w:type="dxa"/>
            <w:shd w:val="clear" w:color="auto" w:fill="E7E6E6" w:themeFill="background2"/>
          </w:tcPr>
          <w:p w14:paraId="1417E73E" w14:textId="616364E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מלא</w:t>
            </w:r>
          </w:p>
        </w:tc>
        <w:tc>
          <w:tcPr>
            <w:tcW w:w="992" w:type="dxa"/>
            <w:shd w:val="clear" w:color="auto" w:fill="E7E6E6" w:themeFill="background2"/>
          </w:tcPr>
          <w:p w14:paraId="740EFBA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חלקי</w:t>
            </w:r>
          </w:p>
        </w:tc>
        <w:tc>
          <w:tcPr>
            <w:tcW w:w="992" w:type="dxa"/>
            <w:shd w:val="clear" w:color="auto" w:fill="E7E6E6" w:themeFill="background2"/>
          </w:tcPr>
          <w:p w14:paraId="7DD9367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כלל לא</w:t>
            </w:r>
          </w:p>
        </w:tc>
      </w:tr>
      <w:tr w:rsidR="00C446DE" w:rsidRPr="00C446DE" w14:paraId="0358E5A3" w14:textId="77777777" w:rsidTr="00C446DE">
        <w:tc>
          <w:tcPr>
            <w:tcW w:w="4139" w:type="dxa"/>
          </w:tcPr>
          <w:p w14:paraId="4BACB1AC" w14:textId="213BBAB8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מתבצעות שיחות הכנה וחיבור לטיול עם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עם צרכים אחרים והוריהם/ן על מנת לאפשר </w:t>
            </w:r>
            <w:proofErr w:type="spellStart"/>
            <w:r w:rsidRPr="00C446DE">
              <w:rPr>
                <w:rFonts w:ascii="David" w:hAnsi="David" w:cs="David"/>
                <w:rtl/>
              </w:rPr>
              <w:t>סינגור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עצמי וחופש בחירה</w:t>
            </w:r>
          </w:p>
        </w:tc>
        <w:tc>
          <w:tcPr>
            <w:tcW w:w="1396" w:type="dxa"/>
          </w:tcPr>
          <w:p w14:paraId="3B28E1C9" w14:textId="4F008030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ודרג מתנדב</w:t>
            </w:r>
          </w:p>
        </w:tc>
        <w:tc>
          <w:tcPr>
            <w:tcW w:w="986" w:type="dxa"/>
          </w:tcPr>
          <w:p w14:paraId="7201FF3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A6AAEBE" w14:textId="6297BB8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9BE76E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AE376F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195FA539" w14:textId="77777777" w:rsidTr="00C446DE">
        <w:tc>
          <w:tcPr>
            <w:tcW w:w="4139" w:type="dxa"/>
          </w:tcPr>
          <w:p w14:paraId="17A1A41F" w14:textId="032DDAA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מתקיימת הכנה הוליסטית לקבוצות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בשבטים על מנת לצמצם מרחב זרות (הכנה רב חושית, מגוונת, שימוש בספר טיול, חוזה חברתי)</w:t>
            </w:r>
          </w:p>
        </w:tc>
        <w:tc>
          <w:tcPr>
            <w:tcW w:w="1396" w:type="dxa"/>
          </w:tcPr>
          <w:p w14:paraId="2F2202EB" w14:textId="3C84CA0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70D7CE18" w14:textId="620D1CA0" w:rsidR="000209C6" w:rsidRPr="00C446DE" w:rsidRDefault="007A2A3A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ראו </w:t>
            </w:r>
            <w:proofErr w:type="spellStart"/>
            <w:r w:rsidRPr="00C446DE">
              <w:rPr>
                <w:rFonts w:ascii="David" w:hAnsi="David" w:cs="David"/>
                <w:rtl/>
              </w:rPr>
              <w:t>גאנט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צופים לכל</w:t>
            </w:r>
          </w:p>
        </w:tc>
        <w:tc>
          <w:tcPr>
            <w:tcW w:w="992" w:type="dxa"/>
            <w:shd w:val="clear" w:color="auto" w:fill="E7E6E6" w:themeFill="background2"/>
          </w:tcPr>
          <w:p w14:paraId="46D6BA0D" w14:textId="51A98EC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6AC65E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ECE3F5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499634EE" w14:textId="77777777" w:rsidTr="00C446DE">
        <w:tc>
          <w:tcPr>
            <w:tcW w:w="4139" w:type="dxa"/>
          </w:tcPr>
          <w:p w14:paraId="4A573BB1" w14:textId="192B06E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בנייה או תיקוף של סרגל המאמצים האישי והקבוצתי</w:t>
            </w:r>
            <w:r w:rsidRPr="00C446DE">
              <w:rPr>
                <w:rFonts w:ascii="David" w:hAnsi="David" w:cs="David"/>
                <w:rtl/>
              </w:rPr>
              <w:t xml:space="preserve"> בשיתוף של צוות ההדרכה והחניכים/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</w:p>
        </w:tc>
        <w:tc>
          <w:tcPr>
            <w:tcW w:w="1396" w:type="dxa"/>
          </w:tcPr>
          <w:p w14:paraId="0F99D9DC" w14:textId="5646604C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05D53F7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C477742" w14:textId="220A727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CB6EA8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04F344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5EF1FD5C" w14:textId="77777777" w:rsidTr="00C446DE">
        <w:tc>
          <w:tcPr>
            <w:tcW w:w="4139" w:type="dxa"/>
          </w:tcPr>
          <w:p w14:paraId="00BCAB0A" w14:textId="2CDF2151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מסלולי הטיולים ממופים על בסיס נקודות אתגר רלוונטיות המאפשרות גמישות על פי סרגל המאמצים של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(נקודות יציאה ופינוי במסלול, חלקים מאתגרים וכו')</w:t>
            </w:r>
          </w:p>
        </w:tc>
        <w:tc>
          <w:tcPr>
            <w:tcW w:w="1396" w:type="dxa"/>
          </w:tcPr>
          <w:p w14:paraId="60FA4C56" w14:textId="3E4B0BA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וצוותי ההדרכה</w:t>
            </w:r>
          </w:p>
        </w:tc>
        <w:tc>
          <w:tcPr>
            <w:tcW w:w="986" w:type="dxa"/>
          </w:tcPr>
          <w:p w14:paraId="1B1D538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D4F77CD" w14:textId="60F110C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CB3E2B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C0E62D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0F178AFF" w14:textId="77777777" w:rsidTr="00C446DE">
        <w:tc>
          <w:tcPr>
            <w:tcW w:w="4139" w:type="dxa"/>
          </w:tcPr>
          <w:p w14:paraId="0491A1EB" w14:textId="1489EFC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lastRenderedPageBreak/>
              <w:t>לוח הזמנים לקראת המפעל מרווח ומאפשר קיום תהליכים מותאמים עם צוותי ההדרכה והחניכים/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</w:t>
            </w:r>
          </w:p>
        </w:tc>
        <w:tc>
          <w:tcPr>
            <w:tcW w:w="1396" w:type="dxa"/>
          </w:tcPr>
          <w:p w14:paraId="61FD72A2" w14:textId="4638F0D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32E9ECD5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323AEE1" w14:textId="4F19FC1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AF8DB8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809E80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BE2CEAB" w14:textId="77777777" w:rsidTr="00C446DE">
        <w:tc>
          <w:tcPr>
            <w:tcW w:w="4139" w:type="dxa"/>
          </w:tcPr>
          <w:p w14:paraId="153C176E" w14:textId="337ED15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הזמנת ציוד ההנגשה ברשות ובאחריות מרכז/ת השבט </w:t>
            </w:r>
          </w:p>
        </w:tc>
        <w:tc>
          <w:tcPr>
            <w:tcW w:w="1396" w:type="dxa"/>
          </w:tcPr>
          <w:p w14:paraId="3D5B92AE" w14:textId="2332EFB9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</w:t>
            </w:r>
          </w:p>
        </w:tc>
        <w:tc>
          <w:tcPr>
            <w:tcW w:w="986" w:type="dxa"/>
          </w:tcPr>
          <w:p w14:paraId="5D105A75" w14:textId="7B502C53" w:rsidR="000209C6" w:rsidRPr="00C446DE" w:rsidRDefault="00EB6711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מערכת הקריאות</w:t>
            </w:r>
          </w:p>
        </w:tc>
        <w:tc>
          <w:tcPr>
            <w:tcW w:w="992" w:type="dxa"/>
            <w:shd w:val="clear" w:color="auto" w:fill="E7E6E6" w:themeFill="background2"/>
          </w:tcPr>
          <w:p w14:paraId="7D16EE21" w14:textId="532F6A5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3BA6EC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238E62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5CDA0D77" w14:textId="77777777" w:rsidTr="00C446DE">
        <w:tc>
          <w:tcPr>
            <w:tcW w:w="4139" w:type="dxa"/>
          </w:tcPr>
          <w:p w14:paraId="771F6829" w14:textId="431A111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צוותי ההדרכה</w:t>
            </w:r>
            <w:r w:rsidRPr="00C446DE">
              <w:rPr>
                <w:rFonts w:ascii="David" w:hAnsi="David" w:cs="David"/>
                <w:rtl/>
              </w:rPr>
              <w:t xml:space="preserve"> שותפים ומחוברים</w:t>
            </w:r>
            <w:r w:rsidRPr="00C446DE">
              <w:rPr>
                <w:rFonts w:ascii="David" w:hAnsi="David" w:cs="David"/>
                <w:rtl/>
              </w:rPr>
              <w:t xml:space="preserve"> למתווה הטיול הראשוני על מנת לייצר תקשורת פתוחה והבנה של כלל הצרכים והמשתנים הדרושים לקביעת מתווה המפעל</w:t>
            </w:r>
          </w:p>
        </w:tc>
        <w:tc>
          <w:tcPr>
            <w:tcW w:w="1396" w:type="dxa"/>
          </w:tcPr>
          <w:p w14:paraId="0AEBD86C" w14:textId="6996112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464AF3D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4DA4D87" w14:textId="576B3130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5DCE08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59F570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4FCE1BDF" w14:textId="77777777" w:rsidTr="00C446DE">
        <w:tc>
          <w:tcPr>
            <w:tcW w:w="4139" w:type="dxa"/>
          </w:tcPr>
          <w:p w14:paraId="34438657" w14:textId="1486F01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תיקי הטיול של כלל צוותי ההדרכה מותאמים לכלל צרכי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>, בדגש על אופן ההעברה והגיוון במתודיקה</w:t>
            </w:r>
          </w:p>
        </w:tc>
        <w:tc>
          <w:tcPr>
            <w:tcW w:w="1396" w:type="dxa"/>
          </w:tcPr>
          <w:p w14:paraId="1D8597F7" w14:textId="44EDE06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 ו</w:t>
            </w: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0D75FF63" w14:textId="44D0B473" w:rsidR="000209C6" w:rsidRPr="00C446DE" w:rsidRDefault="00EB6711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עקרונות העבודה התאמת פעולה, משפחת המתודות</w:t>
            </w:r>
          </w:p>
        </w:tc>
        <w:tc>
          <w:tcPr>
            <w:tcW w:w="992" w:type="dxa"/>
            <w:shd w:val="clear" w:color="auto" w:fill="E7E6E6" w:themeFill="background2"/>
          </w:tcPr>
          <w:p w14:paraId="2923A8D6" w14:textId="4479BDD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810E5D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B4F647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DA427DE" w14:textId="77777777" w:rsidTr="00C446DE">
        <w:tc>
          <w:tcPr>
            <w:tcW w:w="4139" w:type="dxa"/>
          </w:tcPr>
          <w:p w14:paraId="31101068" w14:textId="3A0A807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התדריך החינוכי והבטיחותי יכלול מטרות השתלבות והכלה, וכן גם </w:t>
            </w:r>
            <w:proofErr w:type="spellStart"/>
            <w:r w:rsidRPr="00C446DE">
              <w:rPr>
                <w:rFonts w:ascii="David" w:hAnsi="David" w:cs="David"/>
                <w:rtl/>
              </w:rPr>
              <w:t>פרקטיקות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ודפוסי התמודדות בתחום</w:t>
            </w:r>
          </w:p>
        </w:tc>
        <w:tc>
          <w:tcPr>
            <w:tcW w:w="1396" w:type="dxa"/>
          </w:tcPr>
          <w:p w14:paraId="505229D1" w14:textId="5E04BF09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צוות ההנהגה ומרכזי/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7C09097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B1B0E10" w14:textId="02D3379C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7F7858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DCA86D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5D8D547A" w14:textId="77777777" w:rsidTr="00C446DE">
        <w:tc>
          <w:tcPr>
            <w:tcW w:w="4139" w:type="dxa"/>
          </w:tcPr>
          <w:p w14:paraId="4D9A6536" w14:textId="40C1AEA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מידע אודות המפעל מופץ בכמה נתיבי תקשורת בהתאמה למגוון האוכלוסייה בקהילת השבט (שפות, פלטפורמה..)</w:t>
            </w:r>
          </w:p>
        </w:tc>
        <w:tc>
          <w:tcPr>
            <w:tcW w:w="1396" w:type="dxa"/>
          </w:tcPr>
          <w:p w14:paraId="3729A24F" w14:textId="288C7119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</w:t>
            </w:r>
            <w:r w:rsidRPr="00C446DE">
              <w:rPr>
                <w:rFonts w:ascii="David" w:hAnsi="David" w:cs="David"/>
                <w:rtl/>
              </w:rPr>
              <w:t xml:space="preserve">מפעל </w:t>
            </w:r>
            <w:r w:rsidRPr="00C446DE">
              <w:rPr>
                <w:rFonts w:ascii="David" w:hAnsi="David" w:cs="David"/>
                <w:rtl/>
              </w:rPr>
              <w:t>ומרכזי/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3793271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344746F" w14:textId="01BC8050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433A7F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CBF2F7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5E62B65" w14:textId="77777777" w:rsidTr="00C446DE">
        <w:tc>
          <w:tcPr>
            <w:tcW w:w="4139" w:type="dxa"/>
          </w:tcPr>
          <w:p w14:paraId="69BB057F" w14:textId="03C85188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קבוצת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מוכשרת ומוכנה לתפעול והובלה של </w:t>
            </w:r>
            <w:proofErr w:type="spellStart"/>
            <w:r w:rsidRPr="00C446DE">
              <w:rPr>
                <w:rFonts w:ascii="David" w:hAnsi="David" w:cs="David"/>
                <w:rtl/>
              </w:rPr>
              <w:t>טרקר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</w:t>
            </w:r>
          </w:p>
        </w:tc>
        <w:tc>
          <w:tcPr>
            <w:tcW w:w="1396" w:type="dxa"/>
          </w:tcPr>
          <w:p w14:paraId="46CEC017" w14:textId="5F53451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ומובילי/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C446DE">
              <w:rPr>
                <w:rFonts w:ascii="David" w:hAnsi="David" w:cs="David"/>
                <w:rtl/>
              </w:rPr>
              <w:t>טרקר</w:t>
            </w:r>
            <w:proofErr w:type="spellEnd"/>
          </w:p>
        </w:tc>
        <w:tc>
          <w:tcPr>
            <w:tcW w:w="986" w:type="dxa"/>
          </w:tcPr>
          <w:p w14:paraId="45898401" w14:textId="1BE69EF0" w:rsidR="000209C6" w:rsidRPr="00C446DE" w:rsidRDefault="00EB6711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פעילות הכנה לקראת טיול עם </w:t>
            </w:r>
            <w:proofErr w:type="spellStart"/>
            <w:r w:rsidRPr="00C446DE">
              <w:rPr>
                <w:rFonts w:ascii="David" w:hAnsi="David" w:cs="David"/>
                <w:rtl/>
              </w:rPr>
              <w:t>טרקר</w:t>
            </w:r>
            <w:proofErr w:type="spellEnd"/>
          </w:p>
        </w:tc>
        <w:tc>
          <w:tcPr>
            <w:tcW w:w="992" w:type="dxa"/>
            <w:shd w:val="clear" w:color="auto" w:fill="E7E6E6" w:themeFill="background2"/>
          </w:tcPr>
          <w:p w14:paraId="04AC0754" w14:textId="234FC01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6A1D43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958273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78803F4F" w14:textId="77777777" w:rsidTr="00C446DE">
        <w:tc>
          <w:tcPr>
            <w:tcW w:w="4139" w:type="dxa"/>
          </w:tcPr>
          <w:p w14:paraId="4956E863" w14:textId="2C95C58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חברי</w:t>
            </w:r>
            <w:r w:rsidR="00EB6711" w:rsidRPr="00C446DE">
              <w:rPr>
                <w:rFonts w:ascii="David" w:hAnsi="David" w:cs="David"/>
                <w:rtl/>
              </w:rPr>
              <w:t>/</w:t>
            </w:r>
            <w:proofErr w:type="spellStart"/>
            <w:r w:rsidR="00EB6711"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</w:t>
            </w:r>
            <w:proofErr w:type="spellStart"/>
            <w:r w:rsidRPr="00C446DE">
              <w:rPr>
                <w:rFonts w:ascii="David" w:hAnsi="David" w:cs="David"/>
                <w:rtl/>
              </w:rPr>
              <w:t>השכב</w:t>
            </w:r>
            <w:r w:rsidR="00EB6711" w:rsidRPr="00C446DE">
              <w:rPr>
                <w:rFonts w:ascii="David" w:hAnsi="David" w:cs="David"/>
                <w:rtl/>
              </w:rPr>
              <w:t>"</w:t>
            </w:r>
            <w:r w:rsidRPr="00C446DE">
              <w:rPr>
                <w:rFonts w:ascii="David" w:hAnsi="David" w:cs="David"/>
                <w:rtl/>
              </w:rPr>
              <w:t>ג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</w:t>
            </w:r>
            <w:r w:rsidR="00EB6711" w:rsidRPr="00C446DE">
              <w:rPr>
                <w:rFonts w:ascii="David" w:hAnsi="David" w:cs="David"/>
                <w:rtl/>
              </w:rPr>
              <w:t>הם/ן</w:t>
            </w:r>
            <w:r w:rsidRPr="00C446DE">
              <w:rPr>
                <w:rFonts w:ascii="David" w:hAnsi="David" w:cs="David"/>
                <w:rtl/>
              </w:rPr>
              <w:t xml:space="preserve"> חלק </w:t>
            </w:r>
            <w:r w:rsidRPr="00C446DE">
              <w:rPr>
                <w:rFonts w:ascii="David" w:hAnsi="David" w:cs="David"/>
                <w:b/>
                <w:bCs/>
                <w:rtl/>
              </w:rPr>
              <w:t>מצוות</w:t>
            </w:r>
            <w:r w:rsidRPr="00C446DE">
              <w:rPr>
                <w:rFonts w:ascii="David" w:hAnsi="David" w:cs="David"/>
                <w:rtl/>
              </w:rPr>
              <w:t xml:space="preserve"> בתפעול המפעל</w:t>
            </w:r>
            <w:r w:rsidR="00EB6711" w:rsidRPr="00C446DE">
              <w:rPr>
                <w:rFonts w:ascii="David" w:hAnsi="David" w:cs="David"/>
                <w:rtl/>
              </w:rPr>
              <w:t>,</w:t>
            </w:r>
            <w:r w:rsidRPr="00C446DE">
              <w:rPr>
                <w:rFonts w:ascii="David" w:hAnsi="David" w:cs="David"/>
                <w:rtl/>
              </w:rPr>
              <w:t xml:space="preserve"> ובעלי</w:t>
            </w:r>
            <w:r w:rsidR="00EB6711" w:rsidRPr="00C446DE">
              <w:rPr>
                <w:rFonts w:ascii="David" w:hAnsi="David" w:cs="David"/>
                <w:rtl/>
              </w:rPr>
              <w:t>/</w:t>
            </w:r>
            <w:proofErr w:type="spellStart"/>
            <w:r w:rsidR="00EB6711"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תפקיד משמעותי</w:t>
            </w:r>
          </w:p>
        </w:tc>
        <w:tc>
          <w:tcPr>
            <w:tcW w:w="1396" w:type="dxa"/>
          </w:tcPr>
          <w:p w14:paraId="261E006C" w14:textId="20A2CAA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ומנהלי המפעל</w:t>
            </w:r>
          </w:p>
        </w:tc>
        <w:tc>
          <w:tcPr>
            <w:tcW w:w="986" w:type="dxa"/>
          </w:tcPr>
          <w:p w14:paraId="798D714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802FCA2" w14:textId="4799FD0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5A2C50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06E09F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078818EA" w14:textId="77777777" w:rsidTr="00C446DE">
        <w:tc>
          <w:tcPr>
            <w:tcW w:w="4139" w:type="dxa"/>
          </w:tcPr>
          <w:p w14:paraId="0BA316AA" w14:textId="4917898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מסגרות החוץ מוזמנות לקחת חלק פעיל במפעל </w:t>
            </w:r>
          </w:p>
        </w:tc>
        <w:tc>
          <w:tcPr>
            <w:tcW w:w="1396" w:type="dxa"/>
          </w:tcPr>
          <w:p w14:paraId="0AA93B1F" w14:textId="2ABD4B0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</w:t>
            </w:r>
          </w:p>
        </w:tc>
        <w:tc>
          <w:tcPr>
            <w:tcW w:w="986" w:type="dxa"/>
          </w:tcPr>
          <w:p w14:paraId="3F00989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94DD30E" w14:textId="42407CC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9A67BC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2E85EC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A2489BA" w14:textId="77777777" w:rsidTr="00C446DE">
        <w:tc>
          <w:tcPr>
            <w:tcW w:w="4139" w:type="dxa"/>
          </w:tcPr>
          <w:p w14:paraId="5B968FDF" w14:textId="3E3045D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חיבור איש הקשר הרלוונטי מהרשות ל</w:t>
            </w:r>
            <w:r w:rsidR="00EB6711" w:rsidRPr="00C446DE">
              <w:rPr>
                <w:rFonts w:ascii="David" w:hAnsi="David" w:cs="David"/>
                <w:rtl/>
              </w:rPr>
              <w:t>פרטי ה</w:t>
            </w:r>
            <w:r w:rsidRPr="00C446DE">
              <w:rPr>
                <w:rFonts w:ascii="David" w:hAnsi="David" w:cs="David"/>
                <w:rtl/>
              </w:rPr>
              <w:t>מפעל</w:t>
            </w:r>
            <w:r w:rsidR="00EB6711" w:rsidRPr="00C446DE">
              <w:rPr>
                <w:rFonts w:ascii="David" w:hAnsi="David" w:cs="David"/>
                <w:rtl/>
              </w:rPr>
              <w:t>,</w:t>
            </w:r>
            <w:r w:rsidRPr="00C446DE">
              <w:rPr>
                <w:rFonts w:ascii="David" w:hAnsi="David" w:cs="David"/>
                <w:rtl/>
              </w:rPr>
              <w:t xml:space="preserve"> וחשיבה על שיתופי פעולה</w:t>
            </w:r>
          </w:p>
        </w:tc>
        <w:tc>
          <w:tcPr>
            <w:tcW w:w="1396" w:type="dxa"/>
          </w:tcPr>
          <w:p w14:paraId="3A1A3EF8" w14:textId="16D9F8C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ואנשי הקשר ברשויות</w:t>
            </w:r>
          </w:p>
        </w:tc>
        <w:tc>
          <w:tcPr>
            <w:tcW w:w="986" w:type="dxa"/>
          </w:tcPr>
          <w:p w14:paraId="32FA79FF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BEE8B95" w14:textId="14EBBE91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96DA4A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E52661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087E9CD2" w14:textId="77777777" w:rsidTr="00C446DE">
        <w:tc>
          <w:tcPr>
            <w:tcW w:w="4139" w:type="dxa"/>
          </w:tcPr>
          <w:p w14:paraId="078BBD5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16EAD28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48EA725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99C3AF0" w14:textId="1135682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98DDDF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2894DE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216B2B9D" w14:textId="77777777" w:rsidTr="00C446DE">
        <w:tc>
          <w:tcPr>
            <w:tcW w:w="4139" w:type="dxa"/>
          </w:tcPr>
          <w:p w14:paraId="58FC4A7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61C0982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113D9C1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49A2A4C" w14:textId="653083C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955717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DEDA8A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0209C6" w:rsidRPr="00C446DE" w14:paraId="32CD384D" w14:textId="77777777" w:rsidTr="00C446DE">
        <w:tc>
          <w:tcPr>
            <w:tcW w:w="9497" w:type="dxa"/>
            <w:gridSpan w:val="6"/>
            <w:shd w:val="clear" w:color="auto" w:fill="FFF2CC" w:themeFill="accent4" w:themeFillTint="33"/>
          </w:tcPr>
          <w:p w14:paraId="22766353" w14:textId="039A6D9C" w:rsidR="000209C6" w:rsidRPr="00C446DE" w:rsidRDefault="000209C6" w:rsidP="00C446DE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C446DE">
              <w:rPr>
                <w:rFonts w:ascii="David" w:hAnsi="David" w:cs="David"/>
                <w:b/>
                <w:bCs/>
                <w:rtl/>
              </w:rPr>
              <w:t>התחקיר למפעל</w:t>
            </w:r>
          </w:p>
        </w:tc>
      </w:tr>
      <w:tr w:rsidR="00C446DE" w:rsidRPr="00C446DE" w14:paraId="4BFD49D0" w14:textId="77777777" w:rsidTr="00C446DE">
        <w:tc>
          <w:tcPr>
            <w:tcW w:w="4139" w:type="dxa"/>
          </w:tcPr>
          <w:p w14:paraId="11EEC18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מדד</w:t>
            </w:r>
          </w:p>
        </w:tc>
        <w:tc>
          <w:tcPr>
            <w:tcW w:w="1396" w:type="dxa"/>
          </w:tcPr>
          <w:p w14:paraId="0F82755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שותפים/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</w:p>
        </w:tc>
        <w:tc>
          <w:tcPr>
            <w:tcW w:w="986" w:type="dxa"/>
          </w:tcPr>
          <w:p w14:paraId="4B6B1250" w14:textId="28CADB5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כלים</w:t>
            </w:r>
          </w:p>
        </w:tc>
        <w:tc>
          <w:tcPr>
            <w:tcW w:w="992" w:type="dxa"/>
            <w:shd w:val="clear" w:color="auto" w:fill="E7E6E6" w:themeFill="background2"/>
          </w:tcPr>
          <w:p w14:paraId="1ADD4229" w14:textId="7E4580CC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מלא</w:t>
            </w:r>
          </w:p>
        </w:tc>
        <w:tc>
          <w:tcPr>
            <w:tcW w:w="992" w:type="dxa"/>
            <w:shd w:val="clear" w:color="auto" w:fill="E7E6E6" w:themeFill="background2"/>
          </w:tcPr>
          <w:p w14:paraId="353FDC6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חלקי</w:t>
            </w:r>
          </w:p>
        </w:tc>
        <w:tc>
          <w:tcPr>
            <w:tcW w:w="992" w:type="dxa"/>
            <w:shd w:val="clear" w:color="auto" w:fill="E7E6E6" w:themeFill="background2"/>
          </w:tcPr>
          <w:p w14:paraId="6DF786D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כלל לא</w:t>
            </w:r>
          </w:p>
        </w:tc>
      </w:tr>
      <w:tr w:rsidR="00C446DE" w:rsidRPr="00C446DE" w14:paraId="71BBC5FC" w14:textId="77777777" w:rsidTr="00C446DE">
        <w:tc>
          <w:tcPr>
            <w:tcW w:w="4139" w:type="dxa"/>
          </w:tcPr>
          <w:p w14:paraId="4F058AB3" w14:textId="78EF270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לו"ז הטיול</w:t>
            </w:r>
            <w:r w:rsidRPr="00C446DE">
              <w:rPr>
                <w:rFonts w:ascii="David" w:hAnsi="David" w:cs="David"/>
                <w:rtl/>
              </w:rPr>
              <w:t xml:space="preserve"> יהיה מרווח וגמיש עם אפשרות להתאמות קבוצתיות ואישיות</w:t>
            </w:r>
          </w:p>
        </w:tc>
        <w:tc>
          <w:tcPr>
            <w:tcW w:w="1396" w:type="dxa"/>
          </w:tcPr>
          <w:p w14:paraId="22A6E293" w14:textId="3491842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ומנהלי המפעל</w:t>
            </w:r>
          </w:p>
        </w:tc>
        <w:tc>
          <w:tcPr>
            <w:tcW w:w="986" w:type="dxa"/>
          </w:tcPr>
          <w:p w14:paraId="531DDD8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74EEA4E" w14:textId="65AA58C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97FA86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16D1B4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3B9C25E0" w14:textId="77777777" w:rsidTr="00C446DE">
        <w:tc>
          <w:tcPr>
            <w:tcW w:w="4139" w:type="dxa"/>
          </w:tcPr>
          <w:p w14:paraId="4BA73CEC" w14:textId="06F5C4A5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טופס תחקיר אינטגרטיבי בהתייחסות לעשייה בתחום הצרכים האחרים </w:t>
            </w:r>
          </w:p>
        </w:tc>
        <w:tc>
          <w:tcPr>
            <w:tcW w:w="1396" w:type="dxa"/>
          </w:tcPr>
          <w:p w14:paraId="69D9049F" w14:textId="13BE005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צוות ההנהגה</w:t>
            </w:r>
          </w:p>
        </w:tc>
        <w:tc>
          <w:tcPr>
            <w:tcW w:w="986" w:type="dxa"/>
          </w:tcPr>
          <w:p w14:paraId="3C68C23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5932E43" w14:textId="3BC9810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A62ACC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68A884F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6876C32" w14:textId="77777777" w:rsidTr="00C446DE">
        <w:tc>
          <w:tcPr>
            <w:tcW w:w="4139" w:type="dxa"/>
          </w:tcPr>
          <w:p w14:paraId="7065E0DB" w14:textId="4E133161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</w:t>
            </w:r>
            <w:r w:rsidR="00EB6711" w:rsidRPr="00C446DE">
              <w:rPr>
                <w:rFonts w:ascii="David" w:hAnsi="David" w:cs="David"/>
                <w:rtl/>
              </w:rPr>
              <w:t>/ת</w:t>
            </w:r>
            <w:r w:rsidRPr="00C446DE">
              <w:rPr>
                <w:rFonts w:ascii="David" w:hAnsi="David" w:cs="David"/>
                <w:rtl/>
              </w:rPr>
              <w:t xml:space="preserve"> השבט </w:t>
            </w:r>
            <w:proofErr w:type="spellStart"/>
            <w:r w:rsidRPr="00C446DE">
              <w:rPr>
                <w:rFonts w:ascii="David" w:hAnsi="David" w:cs="David"/>
                <w:rtl/>
              </w:rPr>
              <w:t>מתייע</w:t>
            </w:r>
            <w:r w:rsidR="00EB6711" w:rsidRPr="00C446DE">
              <w:rPr>
                <w:rFonts w:ascii="David" w:hAnsi="David" w:cs="David"/>
                <w:rtl/>
              </w:rPr>
              <w:t>צ</w:t>
            </w:r>
            <w:proofErr w:type="spellEnd"/>
            <w:r w:rsidR="00EB6711" w:rsidRPr="00C446DE">
              <w:rPr>
                <w:rFonts w:ascii="David" w:hAnsi="David" w:cs="David"/>
                <w:rtl/>
              </w:rPr>
              <w:t>/ת</w:t>
            </w:r>
            <w:r w:rsidRPr="00C446DE">
              <w:rPr>
                <w:rFonts w:ascii="David" w:hAnsi="David" w:cs="David"/>
                <w:rtl/>
              </w:rPr>
              <w:t xml:space="preserve"> עם רכז</w:t>
            </w:r>
            <w:r w:rsidR="00EB6711" w:rsidRPr="00C446DE">
              <w:rPr>
                <w:rFonts w:ascii="David" w:hAnsi="David" w:cs="David"/>
                <w:rtl/>
              </w:rPr>
              <w:t>/</w:t>
            </w:r>
            <w:r w:rsidRPr="00C446DE">
              <w:rPr>
                <w:rFonts w:ascii="David" w:hAnsi="David" w:cs="David"/>
                <w:rtl/>
              </w:rPr>
              <w:t>ת צופים לכל על חיבור התחקיר לצרכי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</w:t>
            </w:r>
          </w:p>
        </w:tc>
        <w:tc>
          <w:tcPr>
            <w:tcW w:w="1396" w:type="dxa"/>
          </w:tcPr>
          <w:p w14:paraId="0F7033A3" w14:textId="0EFA35E8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141F14F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E79B447" w14:textId="19EF8070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E05ED3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46B617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74108E53" w14:textId="77777777" w:rsidTr="00C446DE">
        <w:tc>
          <w:tcPr>
            <w:tcW w:w="4139" w:type="dxa"/>
          </w:tcPr>
          <w:p w14:paraId="744EA310" w14:textId="0FF402E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נתוני התחקירים מתרכזים למסמך מעקב וניטור הנהגתי</w:t>
            </w:r>
          </w:p>
        </w:tc>
        <w:tc>
          <w:tcPr>
            <w:tcW w:w="1396" w:type="dxa"/>
          </w:tcPr>
          <w:p w14:paraId="07D2820B" w14:textId="74FEDB58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מנהלי המפעל ומלווי/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0CB475A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1D3A2C2" w14:textId="07741E20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F17C04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D370D9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1DB7F71D" w14:textId="77777777" w:rsidTr="00C446DE">
        <w:tc>
          <w:tcPr>
            <w:tcW w:w="4139" w:type="dxa"/>
          </w:tcPr>
          <w:p w14:paraId="3A3102C2" w14:textId="5FC103F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 מחוברים/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למטרות ההכלה ופועלים/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לפיהן בגזרתם</w:t>
            </w:r>
          </w:p>
        </w:tc>
        <w:tc>
          <w:tcPr>
            <w:tcW w:w="1396" w:type="dxa"/>
          </w:tcPr>
          <w:p w14:paraId="0543A904" w14:textId="5E60D28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</w:t>
            </w:r>
          </w:p>
        </w:tc>
        <w:tc>
          <w:tcPr>
            <w:tcW w:w="986" w:type="dxa"/>
          </w:tcPr>
          <w:p w14:paraId="214B8A2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FB7BE72" w14:textId="0212AB8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711D38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1ED0A7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691E947" w14:textId="77777777" w:rsidTr="00C446DE">
        <w:tc>
          <w:tcPr>
            <w:tcW w:w="4139" w:type="dxa"/>
          </w:tcPr>
          <w:p w14:paraId="358FD2A0" w14:textId="615EC57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 מכירים/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את צרכי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</w:t>
            </w:r>
          </w:p>
        </w:tc>
        <w:tc>
          <w:tcPr>
            <w:tcW w:w="1396" w:type="dxa"/>
          </w:tcPr>
          <w:p w14:paraId="69901BB7" w14:textId="2AC3882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 ומרכזי/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6D62527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8842248" w14:textId="69FEC1E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024061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10A635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38D49BF6" w14:textId="77777777" w:rsidTr="00C446DE">
        <w:tc>
          <w:tcPr>
            <w:tcW w:w="4139" w:type="dxa"/>
          </w:tcPr>
          <w:p w14:paraId="06AF3F7C" w14:textId="7609309C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בעלי/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התפקידים/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מכירים/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את אופן התפעול של ציוד ההנגשה </w:t>
            </w:r>
          </w:p>
        </w:tc>
        <w:tc>
          <w:tcPr>
            <w:tcW w:w="1396" w:type="dxa"/>
          </w:tcPr>
          <w:p w14:paraId="0C2320BD" w14:textId="5CF9B6A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ורכז/ת צופים לכל מרחבי/ת </w:t>
            </w:r>
          </w:p>
        </w:tc>
        <w:tc>
          <w:tcPr>
            <w:tcW w:w="986" w:type="dxa"/>
          </w:tcPr>
          <w:p w14:paraId="3972E68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AAB97FA" w14:textId="7002E0B1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3F216D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962A805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3A810A91" w14:textId="77777777" w:rsidTr="00C446DE">
        <w:tc>
          <w:tcPr>
            <w:tcW w:w="4139" w:type="dxa"/>
          </w:tcPr>
          <w:p w14:paraId="32803ED3" w14:textId="440259A0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מרכז/ת השבט והדרג המתנדב מכירים/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את הנהלים להשאלת ציוד הנגשה (לינק לחוברת להנהגות)</w:t>
            </w:r>
          </w:p>
        </w:tc>
        <w:tc>
          <w:tcPr>
            <w:tcW w:w="1396" w:type="dxa"/>
          </w:tcPr>
          <w:p w14:paraId="7CF6F86B" w14:textId="17F1E6F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והדרג המתנדב</w:t>
            </w:r>
          </w:p>
        </w:tc>
        <w:tc>
          <w:tcPr>
            <w:tcW w:w="986" w:type="dxa"/>
          </w:tcPr>
          <w:p w14:paraId="447AA508" w14:textId="5CBD4505" w:rsidR="000209C6" w:rsidRPr="00C446DE" w:rsidRDefault="00EB6711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חוברת באוגדן התנועתי</w:t>
            </w:r>
          </w:p>
        </w:tc>
        <w:tc>
          <w:tcPr>
            <w:tcW w:w="992" w:type="dxa"/>
            <w:shd w:val="clear" w:color="auto" w:fill="E7E6E6" w:themeFill="background2"/>
          </w:tcPr>
          <w:p w14:paraId="29A523EC" w14:textId="0801B49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F5FE2B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C8A238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1FFFFBA0" w14:textId="77777777" w:rsidTr="00C446DE">
        <w:tc>
          <w:tcPr>
            <w:tcW w:w="4139" w:type="dxa"/>
          </w:tcPr>
          <w:p w14:paraId="1A483F0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60A6A67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78BF9DD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44D0289" w14:textId="6150EDCC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96743C5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99FBC1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10B4F593" w14:textId="77777777" w:rsidTr="00C446DE">
        <w:tc>
          <w:tcPr>
            <w:tcW w:w="4139" w:type="dxa"/>
          </w:tcPr>
          <w:p w14:paraId="66F467F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4945D12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7CF9AA8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6760EF4" w14:textId="6A16850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A28602F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9FED81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0209C6" w:rsidRPr="00C446DE" w14:paraId="3A2F5DEC" w14:textId="77777777" w:rsidTr="00C446DE">
        <w:tc>
          <w:tcPr>
            <w:tcW w:w="9497" w:type="dxa"/>
            <w:gridSpan w:val="6"/>
            <w:shd w:val="clear" w:color="auto" w:fill="FFF2CC" w:themeFill="accent4" w:themeFillTint="33"/>
          </w:tcPr>
          <w:p w14:paraId="5A2AE210" w14:textId="110F6F69" w:rsidR="000209C6" w:rsidRPr="00C446DE" w:rsidRDefault="000209C6" w:rsidP="00C446DE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C446DE">
              <w:rPr>
                <w:rFonts w:ascii="David" w:hAnsi="David" w:cs="David"/>
                <w:b/>
                <w:bCs/>
                <w:rtl/>
              </w:rPr>
              <w:t>המפעל עצמו</w:t>
            </w:r>
          </w:p>
        </w:tc>
      </w:tr>
      <w:tr w:rsidR="00C446DE" w:rsidRPr="00C446DE" w14:paraId="4E0E45EA" w14:textId="77777777" w:rsidTr="00C446DE">
        <w:tc>
          <w:tcPr>
            <w:tcW w:w="4139" w:type="dxa"/>
          </w:tcPr>
          <w:p w14:paraId="4F70058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מדד</w:t>
            </w:r>
          </w:p>
        </w:tc>
        <w:tc>
          <w:tcPr>
            <w:tcW w:w="1396" w:type="dxa"/>
          </w:tcPr>
          <w:p w14:paraId="1791121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שותפים/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</w:p>
        </w:tc>
        <w:tc>
          <w:tcPr>
            <w:tcW w:w="986" w:type="dxa"/>
          </w:tcPr>
          <w:p w14:paraId="518329C6" w14:textId="119361D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כלים</w:t>
            </w:r>
          </w:p>
        </w:tc>
        <w:tc>
          <w:tcPr>
            <w:tcW w:w="992" w:type="dxa"/>
            <w:shd w:val="clear" w:color="auto" w:fill="E7E6E6" w:themeFill="background2"/>
          </w:tcPr>
          <w:p w14:paraId="336FD479" w14:textId="47B3A30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מלא</w:t>
            </w:r>
          </w:p>
        </w:tc>
        <w:tc>
          <w:tcPr>
            <w:tcW w:w="992" w:type="dxa"/>
            <w:shd w:val="clear" w:color="auto" w:fill="E7E6E6" w:themeFill="background2"/>
          </w:tcPr>
          <w:p w14:paraId="6436F0CF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חלקי</w:t>
            </w:r>
          </w:p>
        </w:tc>
        <w:tc>
          <w:tcPr>
            <w:tcW w:w="992" w:type="dxa"/>
            <w:shd w:val="clear" w:color="auto" w:fill="E7E6E6" w:themeFill="background2"/>
          </w:tcPr>
          <w:p w14:paraId="2AC120A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כלל לא</w:t>
            </w:r>
          </w:p>
        </w:tc>
      </w:tr>
      <w:tr w:rsidR="00C446DE" w:rsidRPr="00C446DE" w14:paraId="75CE3C27" w14:textId="77777777" w:rsidTr="00C446DE">
        <w:tc>
          <w:tcPr>
            <w:tcW w:w="4139" w:type="dxa"/>
          </w:tcPr>
          <w:p w14:paraId="149CF209" w14:textId="7AFE9AC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חניון/חלל משולט, מואר, מתוחם, נגיש וסלול</w:t>
            </w:r>
          </w:p>
        </w:tc>
        <w:tc>
          <w:tcPr>
            <w:tcW w:w="1396" w:type="dxa"/>
          </w:tcPr>
          <w:p w14:paraId="63FDF672" w14:textId="05FE0B7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</w:t>
            </w:r>
          </w:p>
        </w:tc>
        <w:tc>
          <w:tcPr>
            <w:tcW w:w="986" w:type="dxa"/>
          </w:tcPr>
          <w:p w14:paraId="380A9D2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0E44F94" w14:textId="2FE67B08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1CDA44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924048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2DA6826E" w14:textId="77777777" w:rsidTr="00C446DE">
        <w:tc>
          <w:tcPr>
            <w:tcW w:w="4139" w:type="dxa"/>
          </w:tcPr>
          <w:p w14:paraId="03E69C48" w14:textId="525F0DF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lastRenderedPageBreak/>
              <w:t>הורים ובעלי/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תפקידים זמניים במפעל מחוברים/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לתפיסה ולדרכי ההתמודדות עם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</w:t>
            </w:r>
          </w:p>
        </w:tc>
        <w:tc>
          <w:tcPr>
            <w:tcW w:w="1396" w:type="dxa"/>
          </w:tcPr>
          <w:p w14:paraId="4106303A" w14:textId="231E9CF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ודרג מתנדב</w:t>
            </w:r>
          </w:p>
        </w:tc>
        <w:tc>
          <w:tcPr>
            <w:tcW w:w="986" w:type="dxa"/>
          </w:tcPr>
          <w:p w14:paraId="5126357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574F225" w14:textId="0A3C94D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27A3D7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6942D9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29EBFFBB" w14:textId="77777777" w:rsidTr="00C446DE">
        <w:tc>
          <w:tcPr>
            <w:tcW w:w="4139" w:type="dxa"/>
          </w:tcPr>
          <w:p w14:paraId="67E677D2" w14:textId="169E6EC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המפעל מאפשר חוויה קבוצתית ומחברת של כלל 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בתוך קבוצת השווים ומחוצה לה עם באי השבט </w:t>
            </w:r>
          </w:p>
        </w:tc>
        <w:tc>
          <w:tcPr>
            <w:tcW w:w="1396" w:type="dxa"/>
          </w:tcPr>
          <w:p w14:paraId="0F8FA688" w14:textId="23A8B14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</w:t>
            </w:r>
          </w:p>
        </w:tc>
        <w:tc>
          <w:tcPr>
            <w:tcW w:w="986" w:type="dxa"/>
          </w:tcPr>
          <w:p w14:paraId="61AA301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4F470D2" w14:textId="41DD4B9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098F1B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67DF9F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B849AB5" w14:textId="77777777" w:rsidTr="00C446DE">
        <w:tc>
          <w:tcPr>
            <w:tcW w:w="4139" w:type="dxa"/>
          </w:tcPr>
          <w:p w14:paraId="5DBE7D56" w14:textId="625F3795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מתחמי השינה נמצאים באזור שקט, בקירוב לתשתיות החניון ולבוגרי המפעל</w:t>
            </w:r>
          </w:p>
        </w:tc>
        <w:tc>
          <w:tcPr>
            <w:tcW w:w="1396" w:type="dxa"/>
          </w:tcPr>
          <w:p w14:paraId="6FDB22F8" w14:textId="01AE415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</w:t>
            </w:r>
          </w:p>
        </w:tc>
        <w:tc>
          <w:tcPr>
            <w:tcW w:w="986" w:type="dxa"/>
          </w:tcPr>
          <w:p w14:paraId="72934EE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4D97AA1" w14:textId="59036700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6425A1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A87EC65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61FAFEC" w14:textId="77777777" w:rsidTr="00C446DE">
        <w:tc>
          <w:tcPr>
            <w:tcW w:w="4139" w:type="dxa"/>
          </w:tcPr>
          <w:p w14:paraId="592FFE8C" w14:textId="6E6377C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עמדות להגשת מזון או דוכנים נגישים ומותאמים לגבהים שונים ולמשתמשים/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בכיסאות גלגלים</w:t>
            </w:r>
          </w:p>
        </w:tc>
        <w:tc>
          <w:tcPr>
            <w:tcW w:w="1396" w:type="dxa"/>
          </w:tcPr>
          <w:p w14:paraId="2145372C" w14:textId="5A75A9E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</w:t>
            </w:r>
          </w:p>
        </w:tc>
        <w:tc>
          <w:tcPr>
            <w:tcW w:w="986" w:type="dxa"/>
          </w:tcPr>
          <w:p w14:paraId="4D8CC20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762658D" w14:textId="1845EC7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4DED8DF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432A63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4E2F282" w14:textId="77777777" w:rsidTr="00C446DE">
        <w:tc>
          <w:tcPr>
            <w:tcW w:w="4139" w:type="dxa"/>
          </w:tcPr>
          <w:p w14:paraId="68ACDB0E" w14:textId="22116CE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חווים אתגר והצלחה במרחב המפעל</w:t>
            </w:r>
          </w:p>
        </w:tc>
        <w:tc>
          <w:tcPr>
            <w:tcW w:w="1396" w:type="dxa"/>
          </w:tcPr>
          <w:p w14:paraId="4A5C9E9F" w14:textId="5EE8BC3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</w:t>
            </w:r>
          </w:p>
        </w:tc>
        <w:tc>
          <w:tcPr>
            <w:tcW w:w="986" w:type="dxa"/>
          </w:tcPr>
          <w:p w14:paraId="11D2BEA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E3E213C" w14:textId="2BFC86F9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08DF515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0FFEAE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172B565" w14:textId="77777777" w:rsidTr="00C446DE">
        <w:tc>
          <w:tcPr>
            <w:tcW w:w="4139" w:type="dxa"/>
          </w:tcPr>
          <w:p w14:paraId="717E6294" w14:textId="284FAC7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אקלים חינוכי המאפשר מגוון (דגש על רעש, גירויים, </w:t>
            </w:r>
            <w:proofErr w:type="spellStart"/>
            <w:r w:rsidRPr="00C446DE">
              <w:rPr>
                <w:rFonts w:ascii="David" w:hAnsi="David" w:cs="David"/>
                <w:rtl/>
              </w:rPr>
              <w:t>איזורים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שקטים, אינטראקציות ועוד)</w:t>
            </w:r>
          </w:p>
        </w:tc>
        <w:tc>
          <w:tcPr>
            <w:tcW w:w="1396" w:type="dxa"/>
          </w:tcPr>
          <w:p w14:paraId="1898C38D" w14:textId="519ECFA9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</w:t>
            </w:r>
          </w:p>
        </w:tc>
        <w:tc>
          <w:tcPr>
            <w:tcW w:w="986" w:type="dxa"/>
          </w:tcPr>
          <w:p w14:paraId="08B305F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792AE66" w14:textId="5CE9998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1393F0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C34677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4F4C7C1C" w14:textId="77777777" w:rsidTr="00C446DE">
        <w:tc>
          <w:tcPr>
            <w:tcW w:w="4139" w:type="dxa"/>
          </w:tcPr>
          <w:p w14:paraId="41ABFD67" w14:textId="20539E7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מרחב בטוח המאפשר התייחסות להתנהגויות לא מותאמות או נורמטיביות ושימוש בכלים מתאימים</w:t>
            </w:r>
          </w:p>
        </w:tc>
        <w:tc>
          <w:tcPr>
            <w:tcW w:w="1396" w:type="dxa"/>
          </w:tcPr>
          <w:p w14:paraId="7E253CF8" w14:textId="569E460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</w:t>
            </w:r>
          </w:p>
        </w:tc>
        <w:tc>
          <w:tcPr>
            <w:tcW w:w="986" w:type="dxa"/>
          </w:tcPr>
          <w:p w14:paraId="771DC08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5A0ED27" w14:textId="56F7AFB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9B6E32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83473D5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511F1DFC" w14:textId="77777777" w:rsidTr="00C446DE">
        <w:tc>
          <w:tcPr>
            <w:tcW w:w="4139" w:type="dxa"/>
          </w:tcPr>
          <w:p w14:paraId="02A966D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37DB93C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6475ED5D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DC150A6" w14:textId="6C0A5BF0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C3FDDD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92EBD4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4A7552FF" w14:textId="77777777" w:rsidTr="00C446DE">
        <w:tc>
          <w:tcPr>
            <w:tcW w:w="4139" w:type="dxa"/>
          </w:tcPr>
          <w:p w14:paraId="0DDAB74B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1AB6799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31F81DC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56331F4" w14:textId="1B1FE74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9803BE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786D3BA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0209C6" w:rsidRPr="00C446DE" w14:paraId="4CAD9122" w14:textId="77777777" w:rsidTr="00C446DE">
        <w:tc>
          <w:tcPr>
            <w:tcW w:w="9497" w:type="dxa"/>
            <w:gridSpan w:val="6"/>
            <w:shd w:val="clear" w:color="auto" w:fill="FFF2CC" w:themeFill="accent4" w:themeFillTint="33"/>
          </w:tcPr>
          <w:p w14:paraId="07AE8193" w14:textId="169B41B9" w:rsidR="000209C6" w:rsidRPr="00C446DE" w:rsidRDefault="000209C6" w:rsidP="00C446DE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C446DE">
              <w:rPr>
                <w:rFonts w:ascii="David" w:hAnsi="David" w:cs="David"/>
                <w:b/>
                <w:bCs/>
                <w:rtl/>
              </w:rPr>
              <w:t>סיכום המפעל</w:t>
            </w:r>
          </w:p>
        </w:tc>
      </w:tr>
      <w:tr w:rsidR="00C446DE" w:rsidRPr="00C446DE" w14:paraId="36793647" w14:textId="77777777" w:rsidTr="00C446DE">
        <w:tc>
          <w:tcPr>
            <w:tcW w:w="4139" w:type="dxa"/>
          </w:tcPr>
          <w:p w14:paraId="196AB26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מדד</w:t>
            </w:r>
          </w:p>
        </w:tc>
        <w:tc>
          <w:tcPr>
            <w:tcW w:w="1396" w:type="dxa"/>
          </w:tcPr>
          <w:p w14:paraId="2D4A27E7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שותפים/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</w:p>
        </w:tc>
        <w:tc>
          <w:tcPr>
            <w:tcW w:w="986" w:type="dxa"/>
          </w:tcPr>
          <w:p w14:paraId="15D27755" w14:textId="2E48FFF4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כלים</w:t>
            </w:r>
          </w:p>
        </w:tc>
        <w:tc>
          <w:tcPr>
            <w:tcW w:w="992" w:type="dxa"/>
            <w:shd w:val="clear" w:color="auto" w:fill="E7E6E6" w:themeFill="background2"/>
          </w:tcPr>
          <w:p w14:paraId="10E99BA4" w14:textId="587EDC3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מלא</w:t>
            </w:r>
          </w:p>
        </w:tc>
        <w:tc>
          <w:tcPr>
            <w:tcW w:w="992" w:type="dxa"/>
            <w:shd w:val="clear" w:color="auto" w:fill="E7E6E6" w:themeFill="background2"/>
          </w:tcPr>
          <w:p w14:paraId="6D04AA6F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חלקי</w:t>
            </w:r>
          </w:p>
        </w:tc>
        <w:tc>
          <w:tcPr>
            <w:tcW w:w="992" w:type="dxa"/>
            <w:shd w:val="clear" w:color="auto" w:fill="E7E6E6" w:themeFill="background2"/>
          </w:tcPr>
          <w:p w14:paraId="670B459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כלל לא</w:t>
            </w:r>
          </w:p>
        </w:tc>
      </w:tr>
      <w:tr w:rsidR="00C446DE" w:rsidRPr="00C446DE" w14:paraId="12449CB3" w14:textId="77777777" w:rsidTr="00C446DE">
        <w:tc>
          <w:tcPr>
            <w:tcW w:w="4139" w:type="dxa"/>
          </w:tcPr>
          <w:p w14:paraId="632410C4" w14:textId="7F62EA9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צוות ההדרכה מסכם את המפעל ומתקף את ציר ההתפתחות של </w:t>
            </w:r>
            <w:proofErr w:type="spellStart"/>
            <w:r w:rsidRPr="00C446DE">
              <w:rPr>
                <w:rFonts w:ascii="David" w:hAnsi="David" w:cs="David"/>
                <w:rtl/>
              </w:rPr>
              <w:t>החניכ</w:t>
            </w:r>
            <w:proofErr w:type="spellEnd"/>
            <w:r w:rsidRPr="00C446DE">
              <w:rPr>
                <w:rFonts w:ascii="David" w:hAnsi="David" w:cs="David"/>
                <w:rtl/>
              </w:rPr>
              <w:t>/ה והקבוצה</w:t>
            </w:r>
          </w:p>
        </w:tc>
        <w:tc>
          <w:tcPr>
            <w:tcW w:w="1396" w:type="dxa"/>
          </w:tcPr>
          <w:p w14:paraId="79A41A46" w14:textId="23EDF8CA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084905C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790DEED" w14:textId="4638B37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BC4E85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C130F7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62A03945" w14:textId="77777777" w:rsidTr="00C446DE">
        <w:tc>
          <w:tcPr>
            <w:tcW w:w="4139" w:type="dxa"/>
          </w:tcPr>
          <w:p w14:paraId="6D3C4469" w14:textId="792B7A1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 xml:space="preserve">הורי </w:t>
            </w:r>
            <w:proofErr w:type="spellStart"/>
            <w:r w:rsidRPr="00C446DE">
              <w:rPr>
                <w:rFonts w:ascii="David" w:hAnsi="David" w:cs="David"/>
                <w:rtl/>
              </w:rPr>
              <w:t>החניכ</w:t>
            </w:r>
            <w:proofErr w:type="spellEnd"/>
            <w:r w:rsidRPr="00C446DE">
              <w:rPr>
                <w:rFonts w:ascii="David" w:hAnsi="David" w:cs="David"/>
                <w:rtl/>
              </w:rPr>
              <w:t>/ה מחוברים/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לנעשה במפעל (אתגרים וחוזקות)</w:t>
            </w:r>
          </w:p>
        </w:tc>
        <w:tc>
          <w:tcPr>
            <w:tcW w:w="1396" w:type="dxa"/>
          </w:tcPr>
          <w:p w14:paraId="3C1951A0" w14:textId="27F656C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ודרג מתנדב </w:t>
            </w:r>
          </w:p>
        </w:tc>
        <w:tc>
          <w:tcPr>
            <w:tcW w:w="986" w:type="dxa"/>
          </w:tcPr>
          <w:p w14:paraId="5F5A824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25D4D1B" w14:textId="746EF28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063C07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DDAEC18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582E1A4C" w14:textId="77777777" w:rsidTr="00C446DE">
        <w:tc>
          <w:tcPr>
            <w:tcW w:w="4139" w:type="dxa"/>
          </w:tcPr>
          <w:p w14:paraId="37C20321" w14:textId="3D6437AD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החניכים/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חווים את דעתם כחלק מתהליך סיכום הטיול והסקת מסקנות</w:t>
            </w:r>
          </w:p>
        </w:tc>
        <w:tc>
          <w:tcPr>
            <w:tcW w:w="1396" w:type="dxa"/>
          </w:tcPr>
          <w:p w14:paraId="28FED485" w14:textId="6016F249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</w:t>
            </w:r>
            <w:r w:rsidRPr="00C446DE">
              <w:rPr>
                <w:rFonts w:ascii="David" w:hAnsi="David" w:cs="David"/>
                <w:rtl/>
              </w:rPr>
              <w:lastRenderedPageBreak/>
              <w:t>ומנהלי/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המפעל</w:t>
            </w:r>
          </w:p>
        </w:tc>
        <w:tc>
          <w:tcPr>
            <w:tcW w:w="986" w:type="dxa"/>
          </w:tcPr>
          <w:p w14:paraId="1BA7A62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32BA963" w14:textId="2E44ACD8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D0E2836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329730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1FA6C806" w14:textId="77777777" w:rsidTr="00C446DE">
        <w:tc>
          <w:tcPr>
            <w:tcW w:w="4139" w:type="dxa"/>
          </w:tcPr>
          <w:p w14:paraId="7BB3B823" w14:textId="0490B32F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ציוד ההנגשה הוחזר בשלמותו ותקינותו</w:t>
            </w:r>
          </w:p>
        </w:tc>
        <w:tc>
          <w:tcPr>
            <w:tcW w:w="1396" w:type="dxa"/>
          </w:tcPr>
          <w:p w14:paraId="38AC1173" w14:textId="55AE6596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</w:t>
            </w:r>
          </w:p>
        </w:tc>
        <w:tc>
          <w:tcPr>
            <w:tcW w:w="986" w:type="dxa"/>
          </w:tcPr>
          <w:p w14:paraId="0494449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C2630A2" w14:textId="099DC4D1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024981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36EC3B2C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2794F9BA" w14:textId="77777777" w:rsidTr="00C446DE">
        <w:tc>
          <w:tcPr>
            <w:tcW w:w="4139" w:type="dxa"/>
          </w:tcPr>
          <w:p w14:paraId="5C545B21" w14:textId="1AE22C1E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חזרה למיפויים השבטיים והבנה של חסמים וקשיים בהשתתפות חניכים/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במפעל</w:t>
            </w:r>
          </w:p>
        </w:tc>
        <w:tc>
          <w:tcPr>
            <w:tcW w:w="1396" w:type="dxa"/>
          </w:tcPr>
          <w:p w14:paraId="2B38EFBC" w14:textId="7B65A82C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מלווי ומרכזי/</w:t>
            </w:r>
            <w:proofErr w:type="spellStart"/>
            <w:r w:rsidRPr="00C446DE">
              <w:rPr>
                <w:rFonts w:ascii="David" w:hAnsi="David" w:cs="David"/>
                <w:rtl/>
              </w:rPr>
              <w:t>ות</w:t>
            </w:r>
            <w:proofErr w:type="spellEnd"/>
            <w:r w:rsidRPr="00C446DE">
              <w:rPr>
                <w:rFonts w:ascii="David" w:hAnsi="David" w:cs="David"/>
                <w:rtl/>
              </w:rPr>
              <w:t xml:space="preserve"> השבטים </w:t>
            </w:r>
          </w:p>
        </w:tc>
        <w:tc>
          <w:tcPr>
            <w:tcW w:w="986" w:type="dxa"/>
          </w:tcPr>
          <w:p w14:paraId="626B4B7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4251C49B" w14:textId="471742D2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5F048D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E268A4F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524ECE51" w14:textId="77777777" w:rsidTr="00C446DE">
        <w:tc>
          <w:tcPr>
            <w:tcW w:w="4139" w:type="dxa"/>
          </w:tcPr>
          <w:p w14:paraId="193D2652" w14:textId="2EBD3285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הועלו נקודות לשיפור ושימור בתחום המפעל המכיל כחלק מסיכום המפעלים ההנהגתי</w:t>
            </w:r>
          </w:p>
        </w:tc>
        <w:tc>
          <w:tcPr>
            <w:tcW w:w="1396" w:type="dxa"/>
          </w:tcPr>
          <w:p w14:paraId="59F3D1C8" w14:textId="39A02BA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  <w:r w:rsidRPr="00C446DE">
              <w:rPr>
                <w:rFonts w:ascii="David" w:hAnsi="David" w:cs="David"/>
                <w:rtl/>
              </w:rPr>
              <w:t>צוות ההנהגה</w:t>
            </w:r>
          </w:p>
        </w:tc>
        <w:tc>
          <w:tcPr>
            <w:tcW w:w="986" w:type="dxa"/>
          </w:tcPr>
          <w:p w14:paraId="646CF6C4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9C3D61F" w14:textId="493A80D3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8FA55C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6B89591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3FCE6C9E" w14:textId="77777777" w:rsidTr="00C446DE">
        <w:tc>
          <w:tcPr>
            <w:tcW w:w="4139" w:type="dxa"/>
          </w:tcPr>
          <w:p w14:paraId="3F3C2C65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027FF430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16872A5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1C79295" w14:textId="4343AE6B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04F19FF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5A5417E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C446DE" w:rsidRPr="00C446DE" w14:paraId="4A6C3501" w14:textId="77777777" w:rsidTr="00C446DE">
        <w:tc>
          <w:tcPr>
            <w:tcW w:w="4139" w:type="dxa"/>
          </w:tcPr>
          <w:p w14:paraId="344DCFD2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396" w:type="dxa"/>
          </w:tcPr>
          <w:p w14:paraId="282A6F5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86" w:type="dxa"/>
          </w:tcPr>
          <w:p w14:paraId="7B92861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7EFD9A4A" w14:textId="5A6F5165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2151299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5D777263" w14:textId="77777777" w:rsidR="000209C6" w:rsidRPr="00C446DE" w:rsidRDefault="000209C6" w:rsidP="00C446DE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</w:tbl>
    <w:p w14:paraId="288BE205" w14:textId="2686C1D3" w:rsidR="00981442" w:rsidRPr="00C446DE" w:rsidRDefault="00981442" w:rsidP="00C446DE">
      <w:pPr>
        <w:spacing w:line="360" w:lineRule="auto"/>
        <w:rPr>
          <w:rFonts w:ascii="David" w:hAnsi="David" w:cs="David"/>
          <w:rtl/>
        </w:rPr>
      </w:pPr>
    </w:p>
    <w:p w14:paraId="1AC676EC" w14:textId="77777777" w:rsidR="00981442" w:rsidRPr="00C446DE" w:rsidRDefault="00981442" w:rsidP="00C446DE">
      <w:pPr>
        <w:bidi w:val="0"/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br w:type="page"/>
      </w:r>
    </w:p>
    <w:p w14:paraId="0926A52C" w14:textId="00EE8558" w:rsidR="00ED02B4" w:rsidRPr="00C446DE" w:rsidRDefault="00ED02B4" w:rsidP="00C446DE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C446DE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דגשים נוספים בהתייחסות לכל מפעל </w:t>
      </w:r>
    </w:p>
    <w:p w14:paraId="10E656D2" w14:textId="68A7D1C0" w:rsidR="00981442" w:rsidRPr="00C446DE" w:rsidRDefault="00981442" w:rsidP="00C446DE">
      <w:pPr>
        <w:spacing w:line="360" w:lineRule="auto"/>
        <w:rPr>
          <w:rFonts w:ascii="David" w:hAnsi="David" w:cs="David"/>
          <w:u w:val="single"/>
          <w:rtl/>
        </w:rPr>
      </w:pPr>
      <w:r w:rsidRPr="00C446DE">
        <w:rPr>
          <w:rFonts w:ascii="David" w:hAnsi="David" w:cs="David"/>
          <w:u w:val="single"/>
          <w:rtl/>
        </w:rPr>
        <w:t xml:space="preserve">טיולי פתיחת שנה </w:t>
      </w:r>
    </w:p>
    <w:p w14:paraId="5511CF53" w14:textId="1B2C95AF" w:rsidR="00981442" w:rsidRPr="00C446DE" w:rsidRDefault="00ED02B4" w:rsidP="00C446DE">
      <w:pPr>
        <w:pStyle w:val="a8"/>
        <w:numPr>
          <w:ilvl w:val="0"/>
          <w:numId w:val="4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יצירת מיפוי שבטי ראשוני על מנת להכיר את כלל החניכים/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והצרכים האחרים בשבט</w:t>
      </w:r>
      <w:r w:rsidR="00A92814" w:rsidRPr="00C446DE">
        <w:rPr>
          <w:rFonts w:ascii="David" w:hAnsi="David" w:cs="David"/>
          <w:rtl/>
        </w:rPr>
        <w:t>,</w:t>
      </w:r>
      <w:r w:rsidRPr="00C446DE">
        <w:rPr>
          <w:rFonts w:ascii="David" w:hAnsi="David" w:cs="David"/>
          <w:rtl/>
        </w:rPr>
        <w:t xml:space="preserve"> ולקחת אותם בחשבון בתכנון הטיול</w:t>
      </w:r>
    </w:p>
    <w:p w14:paraId="02B1249A" w14:textId="1EAEF0AA" w:rsidR="006445DD" w:rsidRPr="00C446DE" w:rsidRDefault="00A92814" w:rsidP="00C446DE">
      <w:pPr>
        <w:pStyle w:val="a8"/>
        <w:numPr>
          <w:ilvl w:val="0"/>
          <w:numId w:val="4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במידה ועתיד להיות שימוש </w:t>
      </w:r>
      <w:proofErr w:type="spellStart"/>
      <w:r w:rsidRPr="00C446DE">
        <w:rPr>
          <w:rFonts w:ascii="David" w:hAnsi="David" w:cs="David"/>
          <w:rtl/>
        </w:rPr>
        <w:t>בטרקר</w:t>
      </w:r>
      <w:proofErr w:type="spellEnd"/>
      <w:r w:rsidRPr="00C446DE">
        <w:rPr>
          <w:rFonts w:ascii="David" w:hAnsi="David" w:cs="David"/>
          <w:rtl/>
        </w:rPr>
        <w:t xml:space="preserve"> בטיול יש לאשר את המסלול מול רכז/ת צופים לכל המרחבית בתהליך תכנון הטיול</w:t>
      </w:r>
    </w:p>
    <w:p w14:paraId="38535D9C" w14:textId="0927D7B6" w:rsidR="00F260D9" w:rsidRPr="00C446DE" w:rsidRDefault="00F260D9" w:rsidP="00C446DE">
      <w:pPr>
        <w:pStyle w:val="a8"/>
        <w:numPr>
          <w:ilvl w:val="0"/>
          <w:numId w:val="4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פתיחת קריאה להזמנת ציוד הנגשה ע"י מרכז/ת השבט </w:t>
      </w:r>
      <w:r w:rsidRPr="00C446DE">
        <w:rPr>
          <w:rFonts w:ascii="David" w:hAnsi="David" w:cs="David"/>
          <w:rtl/>
        </w:rPr>
        <w:t>– בהתאם לצורך</w:t>
      </w:r>
    </w:p>
    <w:p w14:paraId="1A3F5C7A" w14:textId="43F89150" w:rsidR="00ED02B4" w:rsidRPr="00C446DE" w:rsidRDefault="0059355B" w:rsidP="00C446DE">
      <w:pPr>
        <w:pStyle w:val="a8"/>
        <w:numPr>
          <w:ilvl w:val="0"/>
          <w:numId w:val="4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איתור מרכזים/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חדשים/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או וותיקים/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שזקוקים/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לליווי מעמיק של רכז/ת צופים לכל בתהליך תכנון הטיול בהתייחסות לצרכי החניכים/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בשבט</w:t>
      </w:r>
    </w:p>
    <w:p w14:paraId="1D4E0CAE" w14:textId="44763057" w:rsidR="00353BB4" w:rsidRPr="00C446DE" w:rsidRDefault="00353BB4" w:rsidP="00C446DE">
      <w:pPr>
        <w:spacing w:line="360" w:lineRule="auto"/>
        <w:rPr>
          <w:rFonts w:ascii="David" w:hAnsi="David" w:cs="David"/>
          <w:u w:val="single"/>
          <w:rtl/>
        </w:rPr>
      </w:pPr>
      <w:r w:rsidRPr="00C446DE">
        <w:rPr>
          <w:rFonts w:ascii="David" w:hAnsi="David" w:cs="David"/>
          <w:u w:val="single"/>
          <w:rtl/>
        </w:rPr>
        <w:t>חנוכה דרום</w:t>
      </w:r>
    </w:p>
    <w:p w14:paraId="052958D8" w14:textId="5849C9C1" w:rsidR="00353BB4" w:rsidRPr="00C446DE" w:rsidRDefault="000209C6" w:rsidP="00C446DE">
      <w:pPr>
        <w:pStyle w:val="a8"/>
        <w:numPr>
          <w:ilvl w:val="0"/>
          <w:numId w:val="5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העברת פעולות שכבה המתייחסות לחוויה השכבתית המגוונת בטיול המאתגר </w:t>
      </w:r>
      <w:r w:rsidR="00394363" w:rsidRPr="00C446DE">
        <w:rPr>
          <w:rFonts w:ascii="David" w:hAnsi="David" w:cs="David"/>
          <w:rtl/>
        </w:rPr>
        <w:t>(שימו לב לחוברת ההכנה של המרחב החינוכי לקראת חנוכה)</w:t>
      </w:r>
    </w:p>
    <w:p w14:paraId="001A2A5F" w14:textId="50B653BB" w:rsidR="00394363" w:rsidRPr="00C446DE" w:rsidRDefault="00394363" w:rsidP="00C446DE">
      <w:pPr>
        <w:pStyle w:val="a8"/>
        <w:numPr>
          <w:ilvl w:val="0"/>
          <w:numId w:val="5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מיפוי צרכי הנגשה והתאמה והעברתם לתנועה בשלב שליחת ההערות על טיוטות מתווי הטיולים </w:t>
      </w:r>
      <w:proofErr w:type="spellStart"/>
      <w:r w:rsidRPr="00C446DE">
        <w:rPr>
          <w:rFonts w:ascii="David" w:hAnsi="David" w:cs="David"/>
          <w:rtl/>
        </w:rPr>
        <w:t>ההנהגתיים</w:t>
      </w:r>
      <w:proofErr w:type="spellEnd"/>
    </w:p>
    <w:p w14:paraId="1F0B1D29" w14:textId="1B34FB84" w:rsidR="00F260D9" w:rsidRPr="00C446DE" w:rsidRDefault="00F260D9" w:rsidP="00C446DE">
      <w:pPr>
        <w:pStyle w:val="a8"/>
        <w:numPr>
          <w:ilvl w:val="0"/>
          <w:numId w:val="5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פתיחת קריאה להזמנת ציוד הנגשה ע"י מרכז/ת השבט</w:t>
      </w:r>
      <w:r w:rsidRPr="00C446DE">
        <w:rPr>
          <w:rFonts w:ascii="David" w:hAnsi="David" w:cs="David"/>
          <w:rtl/>
        </w:rPr>
        <w:t xml:space="preserve"> </w:t>
      </w:r>
      <w:r w:rsidRPr="00C446DE">
        <w:rPr>
          <w:rFonts w:ascii="David" w:hAnsi="David" w:cs="David"/>
          <w:rtl/>
        </w:rPr>
        <w:t>– בהתאם לצורך</w:t>
      </w:r>
    </w:p>
    <w:p w14:paraId="62B4374B" w14:textId="68003757" w:rsidR="00394363" w:rsidRPr="00C446DE" w:rsidRDefault="00394363" w:rsidP="00C446DE">
      <w:pPr>
        <w:pStyle w:val="a8"/>
        <w:numPr>
          <w:ilvl w:val="0"/>
          <w:numId w:val="5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תהליך הכנה מעמיק המותאם לחניכים/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לקראת היציאה לטיול – אריזה משותפת, התנסות בבישול צופי, בהתארגנות אישית וקבוצתית.</w:t>
      </w:r>
    </w:p>
    <w:p w14:paraId="6B57F585" w14:textId="5BFB8603" w:rsidR="00394363" w:rsidRPr="00C446DE" w:rsidRDefault="006A09FB" w:rsidP="00C446DE">
      <w:pPr>
        <w:pStyle w:val="a8"/>
        <w:numPr>
          <w:ilvl w:val="0"/>
          <w:numId w:val="5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קיום שיחת אישית עם </w:t>
      </w:r>
      <w:proofErr w:type="spellStart"/>
      <w:r w:rsidRPr="00C446DE">
        <w:rPr>
          <w:rFonts w:ascii="David" w:hAnsi="David" w:cs="David"/>
          <w:rtl/>
        </w:rPr>
        <w:t>החניכ</w:t>
      </w:r>
      <w:proofErr w:type="spellEnd"/>
      <w:r w:rsidRPr="00C446DE">
        <w:rPr>
          <w:rFonts w:ascii="David" w:hAnsi="David" w:cs="David"/>
          <w:rtl/>
        </w:rPr>
        <w:t xml:space="preserve">/ה והוריו/ה על מנת להעביר את כלל המידע בנוגע לטיול, וחשיבה משותפת על האתגרים וההתמודדויות שעשוי לפגוש בטיול, ולאפשר בחירה של האופן שרוצה לקחת חלק. </w:t>
      </w:r>
    </w:p>
    <w:p w14:paraId="5B51051E" w14:textId="41DFB41F" w:rsidR="0059355B" w:rsidRPr="00C446DE" w:rsidRDefault="0059355B" w:rsidP="00C446DE">
      <w:pPr>
        <w:pStyle w:val="a8"/>
        <w:numPr>
          <w:ilvl w:val="0"/>
          <w:numId w:val="5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התייחסות בתדריך בטיחות ומרחב בטוח </w:t>
      </w:r>
      <w:proofErr w:type="spellStart"/>
      <w:r w:rsidRPr="00C446DE">
        <w:rPr>
          <w:rFonts w:ascii="David" w:hAnsi="David" w:cs="David"/>
          <w:rtl/>
        </w:rPr>
        <w:t>לפרקטיקות</w:t>
      </w:r>
      <w:proofErr w:type="spellEnd"/>
      <w:r w:rsidRPr="00C446DE">
        <w:rPr>
          <w:rFonts w:ascii="David" w:hAnsi="David" w:cs="David"/>
          <w:rtl/>
        </w:rPr>
        <w:t xml:space="preserve"> התמודדות עם התנהגויות מאתגרות במהלך הטיול, ובפרט לפרוטוקול טיפול באירועים לא נורמטיביים</w:t>
      </w:r>
    </w:p>
    <w:p w14:paraId="528A6028" w14:textId="59309B4B" w:rsidR="00353BB4" w:rsidRPr="00C446DE" w:rsidRDefault="0059355B" w:rsidP="00C446DE">
      <w:pPr>
        <w:pStyle w:val="a8"/>
        <w:numPr>
          <w:ilvl w:val="0"/>
          <w:numId w:val="5"/>
        </w:num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t xml:space="preserve">קיום שיח מקדים עם מרכז/ת השבט </w:t>
      </w:r>
      <w:proofErr w:type="spellStart"/>
      <w:r w:rsidRPr="00C446DE">
        <w:rPr>
          <w:rFonts w:ascii="David" w:hAnsi="David" w:cs="David"/>
          <w:rtl/>
        </w:rPr>
        <w:t>ומדריכ</w:t>
      </w:r>
      <w:proofErr w:type="spellEnd"/>
      <w:r w:rsidRPr="00C446DE">
        <w:rPr>
          <w:rFonts w:ascii="David" w:hAnsi="David" w:cs="David"/>
          <w:rtl/>
        </w:rPr>
        <w:t xml:space="preserve">/ת שכבה משתלבת ביחס להתמודדות בטיול, ציפיות וחששות שלהם/ן, מידע חשוב שנכיר ביחס לשכבה </w:t>
      </w:r>
      <w:proofErr w:type="spellStart"/>
      <w:r w:rsidRPr="00C446DE">
        <w:rPr>
          <w:rFonts w:ascii="David" w:hAnsi="David" w:cs="David"/>
          <w:rtl/>
        </w:rPr>
        <w:t>ולחניכ</w:t>
      </w:r>
      <w:proofErr w:type="spellEnd"/>
      <w:r w:rsidRPr="00C446DE">
        <w:rPr>
          <w:rFonts w:ascii="David" w:hAnsi="David" w:cs="David"/>
          <w:rtl/>
        </w:rPr>
        <w:t xml:space="preserve">/ה המשתלבת.  </w:t>
      </w:r>
    </w:p>
    <w:p w14:paraId="2A46216D" w14:textId="47A5C84C" w:rsidR="00ED02B4" w:rsidRPr="00C446DE" w:rsidRDefault="00ED02B4" w:rsidP="00C446DE">
      <w:pPr>
        <w:spacing w:line="360" w:lineRule="auto"/>
        <w:rPr>
          <w:rFonts w:ascii="David" w:hAnsi="David" w:cs="David"/>
          <w:u w:val="single"/>
          <w:rtl/>
        </w:rPr>
      </w:pPr>
      <w:r w:rsidRPr="00C446DE">
        <w:rPr>
          <w:rFonts w:ascii="David" w:hAnsi="David" w:cs="David"/>
          <w:u w:val="single"/>
          <w:rtl/>
        </w:rPr>
        <w:t>פורימון</w:t>
      </w:r>
    </w:p>
    <w:p w14:paraId="3E01EA8B" w14:textId="7104319E" w:rsidR="006445DD" w:rsidRPr="00C446DE" w:rsidRDefault="00394363" w:rsidP="00C446DE">
      <w:pPr>
        <w:pStyle w:val="a8"/>
        <w:numPr>
          <w:ilvl w:val="0"/>
          <w:numId w:val="6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הפצה של מתקנים צופיים נגישים </w:t>
      </w:r>
    </w:p>
    <w:p w14:paraId="48F077AE" w14:textId="555B7F0A" w:rsidR="006A09FB" w:rsidRPr="00C446DE" w:rsidRDefault="006A09FB" w:rsidP="00C446DE">
      <w:pPr>
        <w:pStyle w:val="a8"/>
        <w:numPr>
          <w:ilvl w:val="0"/>
          <w:numId w:val="6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חשיבה על תחנות נגישות בתוכן הפעילות שלהן למגוון רחב ככל האפשר</w:t>
      </w:r>
    </w:p>
    <w:p w14:paraId="32258B29" w14:textId="06587014" w:rsidR="00F260D9" w:rsidRPr="00C446DE" w:rsidRDefault="00F260D9" w:rsidP="00C446DE">
      <w:pPr>
        <w:pStyle w:val="a8"/>
        <w:numPr>
          <w:ilvl w:val="0"/>
          <w:numId w:val="6"/>
        </w:num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t xml:space="preserve">פתיחת קריאה להזמנת ציוד הנגשה ע"י מרכז/ת השבט </w:t>
      </w:r>
      <w:r w:rsidRPr="00C446DE">
        <w:rPr>
          <w:rFonts w:ascii="David" w:hAnsi="David" w:cs="David"/>
          <w:rtl/>
        </w:rPr>
        <w:t>– בהתאם לצורך</w:t>
      </w:r>
    </w:p>
    <w:p w14:paraId="68339E38" w14:textId="6883FCBB" w:rsidR="00394363" w:rsidRPr="00C446DE" w:rsidRDefault="00394363" w:rsidP="00C446DE">
      <w:pPr>
        <w:pStyle w:val="a8"/>
        <w:numPr>
          <w:ilvl w:val="0"/>
          <w:numId w:val="6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העברה של תוכן לבעלי/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התפקידים העוסק </w:t>
      </w:r>
      <w:r w:rsidR="001954D2" w:rsidRPr="00C446DE">
        <w:rPr>
          <w:rFonts w:ascii="David" w:hAnsi="David" w:cs="David"/>
          <w:rtl/>
        </w:rPr>
        <w:t xml:space="preserve">בדרכים לתכנון והקמה של אירוע בעיצוב אוניברסלי </w:t>
      </w:r>
    </w:p>
    <w:p w14:paraId="2A8391D6" w14:textId="0B07F437" w:rsidR="001954D2" w:rsidRPr="00C446DE" w:rsidRDefault="001954D2" w:rsidP="00C446DE">
      <w:pPr>
        <w:pStyle w:val="a8"/>
        <w:numPr>
          <w:ilvl w:val="0"/>
          <w:numId w:val="6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חיבור ושותפות של עמותות או ארגונים חיצוניים בקהילת השבט לאירוע הפורימון </w:t>
      </w:r>
    </w:p>
    <w:p w14:paraId="4B30880B" w14:textId="5DA52A50" w:rsidR="001954D2" w:rsidRPr="00C446DE" w:rsidRDefault="001954D2" w:rsidP="00C446DE">
      <w:pPr>
        <w:pStyle w:val="a8"/>
        <w:numPr>
          <w:ilvl w:val="0"/>
          <w:numId w:val="6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מפת אירוע לדוגמא הכוללת אלמנטים הנותנים מענה לאוכלוסיות מגוונות (פינות שקטות רחוקות ממערכות ההגברה, שילוט בכל המתחם במספר שפות, הוראות והסברים בכניסה לכל מתקן, דוכנים בגובה שמאפשר גישה לחניכים/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בכיסאות גלגלים או מהשכבות הצעירות ועוד) </w:t>
      </w:r>
    </w:p>
    <w:p w14:paraId="24553959" w14:textId="6BB77507" w:rsidR="001954D2" w:rsidRPr="00C446DE" w:rsidRDefault="001954D2" w:rsidP="00C446DE">
      <w:pPr>
        <w:pStyle w:val="a8"/>
        <w:numPr>
          <w:ilvl w:val="0"/>
          <w:numId w:val="6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העברת המידע וצמצום מרחב זרות לחניכים/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</w:t>
      </w:r>
      <w:r w:rsidR="006A09FB" w:rsidRPr="00C446DE">
        <w:rPr>
          <w:rFonts w:ascii="David" w:hAnsi="David" w:cs="David"/>
          <w:rtl/>
        </w:rPr>
        <w:t xml:space="preserve">ולהוריהם/ן </w:t>
      </w:r>
      <w:r w:rsidRPr="00C446DE">
        <w:rPr>
          <w:rFonts w:ascii="David" w:hAnsi="David" w:cs="David"/>
          <w:rtl/>
        </w:rPr>
        <w:t>לקראת המפעל, ותכנון של שעות הגעה וסיבוב משותף בפורימון</w:t>
      </w:r>
    </w:p>
    <w:p w14:paraId="78AC7A37" w14:textId="28BF633B" w:rsidR="001954D2" w:rsidRPr="00C446DE" w:rsidRDefault="001954D2" w:rsidP="00C446DE">
      <w:pPr>
        <w:pStyle w:val="a8"/>
        <w:numPr>
          <w:ilvl w:val="0"/>
          <w:numId w:val="6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העברת נקודת מבט המתייחסת ל"פטור מתור"</w:t>
      </w:r>
    </w:p>
    <w:p w14:paraId="05DCC098" w14:textId="0203597B" w:rsidR="006445DD" w:rsidRPr="00C446DE" w:rsidRDefault="001954D2" w:rsidP="00C446DE">
      <w:pPr>
        <w:pStyle w:val="a8"/>
        <w:numPr>
          <w:ilvl w:val="0"/>
          <w:numId w:val="6"/>
        </w:num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lastRenderedPageBreak/>
        <w:t>תורים קצרים – יכול להיווצר קושי עבור חלק מהחניכים/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</w:t>
      </w:r>
      <w:r w:rsidRPr="00C446DE">
        <w:rPr>
          <w:rFonts w:ascii="David" w:hAnsi="David" w:cs="David"/>
          <w:rtl/>
        </w:rPr>
        <w:t xml:space="preserve">הזכאים ל"פטור מתור" </w:t>
      </w:r>
      <w:r w:rsidRPr="00C446DE">
        <w:rPr>
          <w:rFonts w:ascii="David" w:hAnsi="David" w:cs="David"/>
          <w:rtl/>
        </w:rPr>
        <w:t xml:space="preserve">בכל הנוגע להמתנה בתורים ארוכים ומבולגנים. ישנן כמה אפשרויות- </w:t>
      </w:r>
      <w:r w:rsidRPr="00C446DE">
        <w:rPr>
          <w:rFonts w:ascii="David" w:hAnsi="David" w:cs="David"/>
          <w:rtl/>
        </w:rPr>
        <w:br/>
        <w:t>-</w:t>
      </w:r>
      <w:r w:rsidRPr="00C446DE">
        <w:rPr>
          <w:rFonts w:ascii="David" w:hAnsi="David" w:cs="David"/>
          <w:rtl/>
        </w:rPr>
        <w:t>לקבוע לכל תחנה מספר אנשים מראש שיכולים לעמוד בתור</w:t>
      </w:r>
      <w:r w:rsidR="006A09FB" w:rsidRPr="00C446DE">
        <w:rPr>
          <w:rFonts w:ascii="David" w:hAnsi="David" w:cs="David"/>
          <w:rtl/>
        </w:rPr>
        <w:t xml:space="preserve"> בבת אחת,</w:t>
      </w:r>
      <w:r w:rsidRPr="00C446DE">
        <w:rPr>
          <w:rFonts w:ascii="David" w:hAnsi="David" w:cs="David"/>
          <w:rtl/>
        </w:rPr>
        <w:t xml:space="preserve"> על מנת לצמצם את הלחץ</w:t>
      </w:r>
      <w:r w:rsidR="006A09FB" w:rsidRPr="00C446DE">
        <w:rPr>
          <w:rFonts w:ascii="David" w:hAnsi="David" w:cs="David"/>
          <w:rtl/>
        </w:rPr>
        <w:t>.</w:t>
      </w:r>
      <w:r w:rsidRPr="00C446DE">
        <w:rPr>
          <w:rFonts w:ascii="David" w:hAnsi="David" w:cs="David"/>
          <w:rtl/>
        </w:rPr>
        <w:t xml:space="preserve"> </w:t>
      </w:r>
      <w:r w:rsidR="006A09FB" w:rsidRPr="00C446DE">
        <w:rPr>
          <w:rFonts w:ascii="David" w:hAnsi="David" w:cs="David"/>
          <w:rtl/>
        </w:rPr>
        <w:br/>
      </w:r>
      <w:r w:rsidRPr="00C446DE">
        <w:rPr>
          <w:rFonts w:ascii="David" w:hAnsi="David" w:cs="David"/>
          <w:rtl/>
        </w:rPr>
        <w:t>- לחלק בתחילת התור מספרים לילדים</w:t>
      </w:r>
      <w:r w:rsidR="006A09FB" w:rsidRPr="00C446DE">
        <w:rPr>
          <w:rFonts w:ascii="David" w:hAnsi="David" w:cs="David"/>
          <w:rtl/>
        </w:rPr>
        <w:t>/</w:t>
      </w:r>
      <w:proofErr w:type="spellStart"/>
      <w:r w:rsidR="006A09FB"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כך </w:t>
      </w:r>
      <w:r w:rsidR="006A09FB" w:rsidRPr="00C446DE">
        <w:rPr>
          <w:rFonts w:ascii="David" w:hAnsi="David" w:cs="David"/>
          <w:rtl/>
        </w:rPr>
        <w:t>שיוכלו</w:t>
      </w:r>
      <w:r w:rsidRPr="00C446DE">
        <w:rPr>
          <w:rFonts w:ascii="David" w:hAnsi="David" w:cs="David"/>
          <w:rtl/>
        </w:rPr>
        <w:t xml:space="preserve"> לחכות מחוץ לתור עד ש</w:t>
      </w:r>
      <w:r w:rsidR="006A09FB" w:rsidRPr="00C446DE">
        <w:rPr>
          <w:rFonts w:ascii="David" w:hAnsi="David" w:cs="David"/>
          <w:rtl/>
        </w:rPr>
        <w:t>י</w:t>
      </w:r>
      <w:r w:rsidRPr="00C446DE">
        <w:rPr>
          <w:rFonts w:ascii="David" w:hAnsi="David" w:cs="David"/>
          <w:rtl/>
        </w:rPr>
        <w:t>גיע תור</w:t>
      </w:r>
      <w:r w:rsidR="006A09FB" w:rsidRPr="00C446DE">
        <w:rPr>
          <w:rFonts w:ascii="David" w:hAnsi="David" w:cs="David"/>
          <w:rtl/>
        </w:rPr>
        <w:t>ם/ן</w:t>
      </w:r>
      <w:r w:rsidRPr="00C446DE">
        <w:rPr>
          <w:rFonts w:ascii="David" w:hAnsi="David" w:cs="David"/>
          <w:rtl/>
        </w:rPr>
        <w:t xml:space="preserve"> לתחנה</w:t>
      </w:r>
      <w:r w:rsidR="006A09FB" w:rsidRPr="00C446DE">
        <w:rPr>
          <w:rFonts w:ascii="David" w:hAnsi="David" w:cs="David"/>
          <w:rtl/>
        </w:rPr>
        <w:t>.</w:t>
      </w:r>
      <w:r w:rsidRPr="00C446DE">
        <w:rPr>
          <w:rFonts w:ascii="David" w:hAnsi="David" w:cs="David"/>
          <w:rtl/>
        </w:rPr>
        <w:t xml:space="preserve"> </w:t>
      </w:r>
      <w:r w:rsidR="006A09FB" w:rsidRPr="00C446DE">
        <w:rPr>
          <w:rFonts w:ascii="David" w:hAnsi="David" w:cs="David"/>
          <w:rtl/>
        </w:rPr>
        <w:br/>
      </w:r>
      <w:r w:rsidRPr="00C446DE">
        <w:rPr>
          <w:rFonts w:ascii="David" w:hAnsi="David" w:cs="David"/>
          <w:rtl/>
        </w:rPr>
        <w:t xml:space="preserve">-כמו כן, אפשר לקבוע עם </w:t>
      </w:r>
      <w:r w:rsidRPr="00C446DE">
        <w:rPr>
          <w:rFonts w:ascii="David" w:hAnsi="David" w:cs="David"/>
          <w:rtl/>
        </w:rPr>
        <w:t>ה</w:t>
      </w:r>
      <w:r w:rsidRPr="00C446DE">
        <w:rPr>
          <w:rFonts w:ascii="David" w:hAnsi="David" w:cs="David"/>
          <w:rtl/>
        </w:rPr>
        <w:t>חניכים</w:t>
      </w:r>
      <w:r w:rsidRPr="00C446DE">
        <w:rPr>
          <w:rFonts w:ascii="David" w:hAnsi="David" w:cs="David"/>
          <w:rtl/>
        </w:rPr>
        <w:t>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סמוך לשעות בהן </w:t>
      </w:r>
      <w:r w:rsidR="006A09FB" w:rsidRPr="00C446DE">
        <w:rPr>
          <w:rFonts w:ascii="David" w:hAnsi="David" w:cs="David"/>
          <w:rtl/>
        </w:rPr>
        <w:t xml:space="preserve">אנו עוצרים את פעילות המתקנים לטובת התרעננות ותיקוני בנייה, </w:t>
      </w:r>
      <w:r w:rsidRPr="00C446DE">
        <w:rPr>
          <w:rFonts w:ascii="David" w:hAnsi="David" w:cs="David"/>
          <w:rtl/>
        </w:rPr>
        <w:t>וכך להבטיח שיהיו ראשונים בתור מבלי ליצור תחושת "העדפה" או החרגה.</w:t>
      </w:r>
    </w:p>
    <w:p w14:paraId="11C8F2DA" w14:textId="080BCC35" w:rsidR="006445DD" w:rsidRPr="00C446DE" w:rsidRDefault="006445DD" w:rsidP="00C446DE">
      <w:pPr>
        <w:spacing w:line="360" w:lineRule="auto"/>
        <w:rPr>
          <w:rFonts w:ascii="David" w:hAnsi="David" w:cs="David"/>
          <w:u w:val="single"/>
          <w:rtl/>
        </w:rPr>
      </w:pPr>
      <w:r w:rsidRPr="00C446DE">
        <w:rPr>
          <w:rFonts w:ascii="David" w:hAnsi="David" w:cs="David"/>
          <w:u w:val="single"/>
          <w:rtl/>
        </w:rPr>
        <w:t>יום צופה</w:t>
      </w:r>
    </w:p>
    <w:p w14:paraId="1655D167" w14:textId="77777777" w:rsidR="00F260D9" w:rsidRPr="00C446DE" w:rsidRDefault="001954D2" w:rsidP="00C446DE">
      <w:pPr>
        <w:pStyle w:val="a8"/>
        <w:numPr>
          <w:ilvl w:val="0"/>
          <w:numId w:val="4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חשיבה מקדימה על התאמה של מעברי הדרגה לחניכים/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עם צרכים אחרים</w:t>
      </w:r>
    </w:p>
    <w:p w14:paraId="51A5ED46" w14:textId="16C6A2EB" w:rsidR="00F260D9" w:rsidRPr="00C446DE" w:rsidRDefault="00F260D9" w:rsidP="00C446DE">
      <w:pPr>
        <w:pStyle w:val="a8"/>
        <w:numPr>
          <w:ilvl w:val="0"/>
          <w:numId w:val="4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במידה ועתיד להיות שימוש </w:t>
      </w:r>
      <w:proofErr w:type="spellStart"/>
      <w:r w:rsidRPr="00C446DE">
        <w:rPr>
          <w:rFonts w:ascii="David" w:hAnsi="David" w:cs="David"/>
          <w:rtl/>
        </w:rPr>
        <w:t>בטרקר</w:t>
      </w:r>
      <w:proofErr w:type="spellEnd"/>
      <w:r w:rsidRPr="00C446DE">
        <w:rPr>
          <w:rFonts w:ascii="David" w:hAnsi="David" w:cs="David"/>
          <w:rtl/>
        </w:rPr>
        <w:t xml:space="preserve"> ב</w:t>
      </w:r>
      <w:r w:rsidRPr="00C446DE">
        <w:rPr>
          <w:rFonts w:ascii="David" w:hAnsi="David" w:cs="David"/>
          <w:rtl/>
        </w:rPr>
        <w:t>מפעל יש לאשר את מתווה השימוש בו (במידה אם בחניון או במסלול הליכה) מול רכז/ת צופים לכל מרחבית</w:t>
      </w:r>
    </w:p>
    <w:p w14:paraId="5A3F2978" w14:textId="2357265E" w:rsidR="008533F5" w:rsidRPr="00C446DE" w:rsidRDefault="00F260D9" w:rsidP="00C446DE">
      <w:pPr>
        <w:pStyle w:val="a8"/>
        <w:numPr>
          <w:ilvl w:val="0"/>
          <w:numId w:val="4"/>
        </w:num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t>פתיחת קריאה להזמנת ציוד הנגשה ע"י מרכז/ת השבט – בהתאם לצורך</w:t>
      </w:r>
    </w:p>
    <w:p w14:paraId="169F4718" w14:textId="1948CF21" w:rsidR="00981442" w:rsidRPr="00C446DE" w:rsidRDefault="00981442" w:rsidP="00C446DE">
      <w:pPr>
        <w:spacing w:line="360" w:lineRule="auto"/>
        <w:rPr>
          <w:rFonts w:ascii="David" w:hAnsi="David" w:cs="David"/>
          <w:u w:val="single"/>
          <w:rtl/>
        </w:rPr>
      </w:pPr>
      <w:r w:rsidRPr="00C446DE">
        <w:rPr>
          <w:rFonts w:ascii="David" w:hAnsi="David" w:cs="David"/>
          <w:u w:val="single"/>
          <w:rtl/>
        </w:rPr>
        <w:t xml:space="preserve">פסח </w:t>
      </w:r>
    </w:p>
    <w:p w14:paraId="193EED5F" w14:textId="2FB33A22" w:rsidR="00981442" w:rsidRPr="00C446DE" w:rsidRDefault="00ED02B4" w:rsidP="00C446DE">
      <w:pPr>
        <w:pStyle w:val="a8"/>
        <w:numPr>
          <w:ilvl w:val="0"/>
          <w:numId w:val="7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בניית מתווה טיולים שבטיים </w:t>
      </w:r>
      <w:proofErr w:type="spellStart"/>
      <w:r w:rsidRPr="00C446DE">
        <w:rPr>
          <w:rFonts w:ascii="David" w:hAnsi="David" w:cs="David"/>
          <w:rtl/>
        </w:rPr>
        <w:t>והנהגתיים</w:t>
      </w:r>
      <w:proofErr w:type="spellEnd"/>
      <w:r w:rsidRPr="00C446DE">
        <w:rPr>
          <w:rFonts w:ascii="David" w:hAnsi="David" w:cs="David"/>
          <w:rtl/>
        </w:rPr>
        <w:t xml:space="preserve"> גמישים </w:t>
      </w:r>
      <w:r w:rsidR="006A09FB" w:rsidRPr="00C446DE">
        <w:rPr>
          <w:rFonts w:ascii="David" w:hAnsi="David" w:cs="David"/>
          <w:rtl/>
        </w:rPr>
        <w:t>ה</w:t>
      </w:r>
      <w:r w:rsidRPr="00C446DE">
        <w:rPr>
          <w:rFonts w:ascii="David" w:hAnsi="David" w:cs="David"/>
          <w:rtl/>
        </w:rPr>
        <w:t>מתייחסים לצרכים המגוונים של החניכים/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בשכבות הגיל</w:t>
      </w:r>
    </w:p>
    <w:p w14:paraId="09C9ECBE" w14:textId="4CEDF104" w:rsidR="006A09FB" w:rsidRPr="00C446DE" w:rsidRDefault="0059355B" w:rsidP="00C446DE">
      <w:pPr>
        <w:pStyle w:val="a8"/>
        <w:numPr>
          <w:ilvl w:val="0"/>
          <w:numId w:val="7"/>
        </w:num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t>במסגרת תדריך בטיחות ומרחב בטוח למרכזים/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>, העברה של פרוטוקול טיפול בהתנהגויות לא מותאמות של 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עם צרכים אחרים </w:t>
      </w:r>
    </w:p>
    <w:p w14:paraId="32616737" w14:textId="14D9DE89" w:rsidR="00353BB4" w:rsidRPr="00C446DE" w:rsidRDefault="00ED02B4" w:rsidP="00C446DE">
      <w:pPr>
        <w:pStyle w:val="a8"/>
        <w:numPr>
          <w:ilvl w:val="0"/>
          <w:numId w:val="7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 xml:space="preserve">במידה ועתיד להיות שימוש </w:t>
      </w:r>
      <w:proofErr w:type="spellStart"/>
      <w:r w:rsidRPr="00C446DE">
        <w:rPr>
          <w:rFonts w:ascii="David" w:hAnsi="David" w:cs="David"/>
          <w:rtl/>
        </w:rPr>
        <w:t>בטרקר</w:t>
      </w:r>
      <w:proofErr w:type="spellEnd"/>
      <w:r w:rsidRPr="00C446DE">
        <w:rPr>
          <w:rFonts w:ascii="David" w:hAnsi="David" w:cs="David"/>
          <w:rtl/>
        </w:rPr>
        <w:t xml:space="preserve"> בטיול יש לאשר את המסלול מול רכז/ת צופים לכל המרחבית בתהליך תכנון הטיול</w:t>
      </w:r>
      <w:r w:rsidR="0059355B" w:rsidRPr="00C446DE">
        <w:rPr>
          <w:rFonts w:ascii="David" w:hAnsi="David" w:cs="David"/>
          <w:rtl/>
        </w:rPr>
        <w:t xml:space="preserve"> </w:t>
      </w:r>
    </w:p>
    <w:p w14:paraId="053AE991" w14:textId="34378995" w:rsidR="00F260D9" w:rsidRPr="00C446DE" w:rsidRDefault="00F260D9" w:rsidP="00C446DE">
      <w:pPr>
        <w:pStyle w:val="a8"/>
        <w:numPr>
          <w:ilvl w:val="0"/>
          <w:numId w:val="7"/>
        </w:numPr>
        <w:spacing w:line="360" w:lineRule="auto"/>
        <w:rPr>
          <w:rFonts w:ascii="David" w:hAnsi="David" w:cs="David"/>
          <w:rtl/>
        </w:rPr>
      </w:pPr>
      <w:r w:rsidRPr="00C446DE">
        <w:rPr>
          <w:rFonts w:ascii="David" w:hAnsi="David" w:cs="David"/>
          <w:rtl/>
        </w:rPr>
        <w:t>פתיחת קריאה להזמנת ציוד הנגשה ע"י מרכז/ת השבט – בהתאם לצורך</w:t>
      </w:r>
    </w:p>
    <w:p w14:paraId="1082C4CE" w14:textId="40943DD1" w:rsidR="00981442" w:rsidRPr="00C446DE" w:rsidRDefault="00353BB4" w:rsidP="00C446DE">
      <w:pPr>
        <w:spacing w:line="360" w:lineRule="auto"/>
        <w:rPr>
          <w:rFonts w:ascii="David" w:hAnsi="David" w:cs="David"/>
          <w:u w:val="single"/>
          <w:rtl/>
        </w:rPr>
      </w:pPr>
      <w:r w:rsidRPr="00C446DE">
        <w:rPr>
          <w:rFonts w:ascii="David" w:hAnsi="David" w:cs="David"/>
          <w:u w:val="single"/>
          <w:rtl/>
        </w:rPr>
        <w:t xml:space="preserve">טקסים שבטיים </w:t>
      </w:r>
    </w:p>
    <w:p w14:paraId="12145059" w14:textId="6DB8ADEA" w:rsidR="00353BB4" w:rsidRPr="00C446DE" w:rsidRDefault="008533F5" w:rsidP="00C446DE">
      <w:pPr>
        <w:pStyle w:val="a8"/>
        <w:numPr>
          <w:ilvl w:val="0"/>
          <w:numId w:val="8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הכנה מקדימה של החניכים/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ביחס לתוכן שעתיד לעבור בטקס</w:t>
      </w:r>
    </w:p>
    <w:p w14:paraId="60F4D2C2" w14:textId="79202449" w:rsidR="008533F5" w:rsidRPr="00C446DE" w:rsidRDefault="008533F5" w:rsidP="00C446DE">
      <w:pPr>
        <w:pStyle w:val="a8"/>
        <w:numPr>
          <w:ilvl w:val="0"/>
          <w:numId w:val="8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במידה ומדובר בנושאים שעשויים להיות מציפים או מורכבים עבור החניכים/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(טקסי ימי הזיכרון למשל) יש להכין </w:t>
      </w:r>
      <w:r w:rsidR="00C446DE" w:rsidRPr="00C446DE">
        <w:rPr>
          <w:rFonts w:ascii="David" w:hAnsi="David" w:cs="David"/>
          <w:rtl/>
        </w:rPr>
        <w:t xml:space="preserve">ולהתייעץ על כך </w:t>
      </w:r>
      <w:r w:rsidRPr="00C446DE">
        <w:rPr>
          <w:rFonts w:ascii="David" w:hAnsi="David" w:cs="David"/>
          <w:rtl/>
        </w:rPr>
        <w:t>ע</w:t>
      </w:r>
      <w:r w:rsidR="00C446DE" w:rsidRPr="00C446DE">
        <w:rPr>
          <w:rFonts w:ascii="David" w:hAnsi="David" w:cs="David"/>
          <w:rtl/>
        </w:rPr>
        <w:t xml:space="preserve">ם </w:t>
      </w:r>
      <w:r w:rsidRPr="00C446DE">
        <w:rPr>
          <w:rFonts w:ascii="David" w:hAnsi="David" w:cs="David"/>
          <w:rtl/>
        </w:rPr>
        <w:t>החניכים/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והוריהם/ן לפני הפעולה </w:t>
      </w:r>
    </w:p>
    <w:p w14:paraId="1C840723" w14:textId="64B4D76C" w:rsidR="008533F5" w:rsidRPr="00C446DE" w:rsidRDefault="008533F5" w:rsidP="00C446DE">
      <w:pPr>
        <w:pStyle w:val="a8"/>
        <w:numPr>
          <w:ilvl w:val="0"/>
          <w:numId w:val="8"/>
        </w:numPr>
        <w:spacing w:line="360" w:lineRule="auto"/>
        <w:rPr>
          <w:rFonts w:ascii="David" w:hAnsi="David" w:cs="David"/>
        </w:rPr>
      </w:pPr>
      <w:r w:rsidRPr="00C446DE">
        <w:rPr>
          <w:rFonts w:ascii="David" w:hAnsi="David" w:cs="David"/>
          <w:rtl/>
        </w:rPr>
        <w:t>תזמון ההגעה של חניכים/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שעשויים/</w:t>
      </w:r>
      <w:proofErr w:type="spellStart"/>
      <w:r w:rsidRPr="00C446DE">
        <w:rPr>
          <w:rFonts w:ascii="David" w:hAnsi="David" w:cs="David"/>
          <w:rtl/>
        </w:rPr>
        <w:t>ות</w:t>
      </w:r>
      <w:proofErr w:type="spellEnd"/>
      <w:r w:rsidRPr="00C446DE">
        <w:rPr>
          <w:rFonts w:ascii="David" w:hAnsi="David" w:cs="David"/>
          <w:rtl/>
        </w:rPr>
        <w:t xml:space="preserve"> להתקשות בהמתנה ממושכת למתחם הטקס סמוך לשעת ההתחלה הריאלית</w:t>
      </w:r>
    </w:p>
    <w:p w14:paraId="08B93071" w14:textId="77777777" w:rsidR="008533F5" w:rsidRPr="00C446DE" w:rsidRDefault="008533F5" w:rsidP="00C446DE">
      <w:pPr>
        <w:spacing w:line="360" w:lineRule="auto"/>
        <w:rPr>
          <w:rFonts w:ascii="David" w:hAnsi="David" w:cs="David"/>
        </w:rPr>
      </w:pPr>
    </w:p>
    <w:sectPr w:rsidR="008533F5" w:rsidRPr="00C446DE" w:rsidSect="0017235E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D8F21" w14:textId="77777777" w:rsidR="00850B7F" w:rsidRDefault="00850B7F" w:rsidP="008377D1">
      <w:r>
        <w:separator/>
      </w:r>
    </w:p>
  </w:endnote>
  <w:endnote w:type="continuationSeparator" w:id="0">
    <w:p w14:paraId="68DDB7A4" w14:textId="77777777" w:rsidR="00850B7F" w:rsidRDefault="00850B7F" w:rsidP="0083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">
    <w:charset w:val="B2"/>
    <w:family w:val="roman"/>
    <w:pitch w:val="variable"/>
    <w:sig w:usb0="8000202F" w:usb1="8000A04A" w:usb2="00000008" w:usb3="00000000" w:csb0="0000004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C54B" w14:textId="3EA3B98B" w:rsidR="008377D1" w:rsidRDefault="002546EF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165E62C" wp14:editId="0B65BAA4">
          <wp:simplePos x="0" y="0"/>
          <wp:positionH relativeFrom="column">
            <wp:posOffset>-1515890</wp:posOffset>
          </wp:positionH>
          <wp:positionV relativeFrom="paragraph">
            <wp:posOffset>-612103</wp:posOffset>
          </wp:positionV>
          <wp:extent cx="9677400" cy="1510030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03" t="85839" r="-22969"/>
                  <a:stretch/>
                </pic:blipFill>
                <pic:spPr bwMode="auto">
                  <a:xfrm>
                    <a:off x="0" y="0"/>
                    <a:ext cx="9677400" cy="1510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7D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CDEACA" wp14:editId="7D7202CA">
              <wp:simplePos x="0" y="0"/>
              <wp:positionH relativeFrom="margin">
                <wp:align>center</wp:align>
              </wp:positionH>
              <wp:positionV relativeFrom="paragraph">
                <wp:posOffset>172488</wp:posOffset>
              </wp:positionV>
              <wp:extent cx="6619240" cy="533400"/>
              <wp:effectExtent l="0" t="0" r="0" b="0"/>
              <wp:wrapNone/>
              <wp:docPr id="1" name="תיבת טקס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924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3BDC45" w14:textId="77777777" w:rsidR="008377D1" w:rsidRPr="00994F65" w:rsidRDefault="008377D1" w:rsidP="008377D1">
                          <w:pPr>
                            <w:jc w:val="center"/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</w:pPr>
                          <w:bookmarkStart w:id="0" w:name="_Hlk84245778"/>
                          <w:bookmarkStart w:id="1" w:name="_Hlk84245779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יחידת צופים לכל </w:t>
                          </w:r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  |  תנועת הצופים העבריים בישראל (</w:t>
                          </w:r>
                          <w:proofErr w:type="spellStart"/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ע</w:t>
                          </w:r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״</w:t>
                          </w:r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ר</w:t>
                          </w:r>
                          <w:proofErr w:type="spellEnd"/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) </w:t>
                          </w:r>
                        </w:p>
                        <w:p w14:paraId="287DF306" w14:textId="77777777" w:rsidR="008377D1" w:rsidRPr="00994F65" w:rsidRDefault="008377D1" w:rsidP="008377D1">
                          <w:pPr>
                            <w:jc w:val="center"/>
                            <w:rPr>
                              <w:rFonts w:cs="Guttman Hatzvi"/>
                              <w:noProof/>
                              <w:sz w:val="22"/>
                              <w:szCs w:val="22"/>
                            </w:rPr>
                          </w:pPr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כתובת. לוחמי </w:t>
                          </w:r>
                          <w:proofErr w:type="spellStart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גליפולי</w:t>
                          </w:r>
                          <w:proofErr w:type="spellEnd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 49, תל-אביב יפו 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DEACA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7" type="#_x0000_t202" style="position:absolute;left:0;text-align:left;margin-left:0;margin-top:13.6pt;width:521.2pt;height:4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" filled="f" stroked="f" strokeweight=".5pt">
              <v:textbox>
                <w:txbxContent>
                  <w:p w14:paraId="193BDC45" w14:textId="77777777" w:rsidR="008377D1" w:rsidRPr="00994F65" w:rsidRDefault="008377D1" w:rsidP="008377D1">
                    <w:pPr>
                      <w:jc w:val="center"/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</w:pPr>
                    <w:bookmarkStart w:id="2" w:name="_Hlk84245778"/>
                    <w:bookmarkStart w:id="3" w:name="_Hlk84245779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יחידת צופים לכל </w:t>
                    </w:r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  |  תנועת הצופים העבריים בישראל (</w:t>
                    </w:r>
                    <w:proofErr w:type="spellStart"/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ע</w:t>
                    </w:r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״</w:t>
                    </w:r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ר</w:t>
                    </w:r>
                    <w:proofErr w:type="spellEnd"/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) </w:t>
                    </w:r>
                  </w:p>
                  <w:p w14:paraId="287DF306" w14:textId="77777777" w:rsidR="008377D1" w:rsidRPr="00994F65" w:rsidRDefault="008377D1" w:rsidP="008377D1">
                    <w:pPr>
                      <w:jc w:val="center"/>
                      <w:rPr>
                        <w:rFonts w:cs="Guttman Hatzvi"/>
                        <w:noProof/>
                        <w:sz w:val="22"/>
                        <w:szCs w:val="22"/>
                      </w:rPr>
                    </w:pPr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כתובת. לוחמי </w:t>
                    </w:r>
                    <w:proofErr w:type="spellStart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גליפולי</w:t>
                    </w:r>
                    <w:proofErr w:type="spellEnd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 49, תל-אביב יפו </w:t>
                    </w:r>
                    <w:bookmarkEnd w:id="2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</w:p>
  <w:p w14:paraId="70BAEFEA" w14:textId="77777777" w:rsidR="008377D1" w:rsidRDefault="008377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39693" w14:textId="77777777" w:rsidR="00850B7F" w:rsidRDefault="00850B7F" w:rsidP="008377D1">
      <w:r>
        <w:separator/>
      </w:r>
    </w:p>
  </w:footnote>
  <w:footnote w:type="continuationSeparator" w:id="0">
    <w:p w14:paraId="4A813053" w14:textId="77777777" w:rsidR="00850B7F" w:rsidRDefault="00850B7F" w:rsidP="00837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402A" w14:textId="5ABCCB17" w:rsidR="008377D1" w:rsidRDefault="00C446DE" w:rsidP="00DF28E8">
    <w:pPr>
      <w:pStyle w:val="a3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387B1FE" wp14:editId="079B4865">
          <wp:simplePos x="0" y="0"/>
          <wp:positionH relativeFrom="margin">
            <wp:posOffset>5647979</wp:posOffset>
          </wp:positionH>
          <wp:positionV relativeFrom="paragraph">
            <wp:posOffset>-241683</wp:posOffset>
          </wp:positionV>
          <wp:extent cx="394698" cy="579287"/>
          <wp:effectExtent l="0" t="0" r="5715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698" cy="5792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7456" behindDoc="0" locked="0" layoutInCell="1" allowOverlap="1" wp14:anchorId="40D57084" wp14:editId="0025DA99">
          <wp:simplePos x="0" y="0"/>
          <wp:positionH relativeFrom="margin">
            <wp:posOffset>1767142</wp:posOffset>
          </wp:positionH>
          <wp:positionV relativeFrom="paragraph">
            <wp:posOffset>-451158</wp:posOffset>
          </wp:positionV>
          <wp:extent cx="1918970" cy="808990"/>
          <wp:effectExtent l="0" t="0" r="0" b="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191897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AF7"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0A53132" wp14:editId="324EDF95">
              <wp:simplePos x="0" y="0"/>
              <wp:positionH relativeFrom="margin">
                <wp:align>center</wp:align>
              </wp:positionH>
              <wp:positionV relativeFrom="paragraph">
                <wp:posOffset>-281696</wp:posOffset>
              </wp:positionV>
              <wp:extent cx="2360930" cy="577850"/>
              <wp:effectExtent l="0" t="0" r="5080" b="0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5782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92257B" w14:textId="363627D8" w:rsidR="00DF28E8" w:rsidRDefault="00DF28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53132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0;margin-top:-22.2pt;width:185.9pt;height:45.5pt;flip:x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" stroked="f">
              <v:textbox>
                <w:txbxContent>
                  <w:p w14:paraId="6E92257B" w14:textId="363627D8" w:rsidR="00DF28E8" w:rsidRDefault="00DF28E8"/>
                </w:txbxContent>
              </v:textbox>
              <w10:wrap type="square" anchorx="margin"/>
            </v:shape>
          </w:pict>
        </mc:Fallback>
      </mc:AlternateContent>
    </w:r>
    <w:r w:rsidR="00262AF7">
      <w:rPr>
        <w:noProof/>
      </w:rPr>
      <w:drawing>
        <wp:anchor distT="0" distB="0" distL="114300" distR="114300" simplePos="0" relativeHeight="251659264" behindDoc="1" locked="0" layoutInCell="1" allowOverlap="1" wp14:anchorId="3A98447C" wp14:editId="4FF13F4C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4299" cy="746567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85" b="85619"/>
                  <a:stretch/>
                </pic:blipFill>
                <pic:spPr bwMode="auto">
                  <a:xfrm>
                    <a:off x="0" y="0"/>
                    <a:ext cx="7765928" cy="754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874D4"/>
    <w:multiLevelType w:val="multilevel"/>
    <w:tmpl w:val="6D60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C12667"/>
    <w:multiLevelType w:val="hybridMultilevel"/>
    <w:tmpl w:val="D48C77C0"/>
    <w:lvl w:ilvl="0" w:tplc="DC5428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825A9"/>
    <w:multiLevelType w:val="hybridMultilevel"/>
    <w:tmpl w:val="FF4EF9B4"/>
    <w:lvl w:ilvl="0" w:tplc="DC5428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4546F"/>
    <w:multiLevelType w:val="hybridMultilevel"/>
    <w:tmpl w:val="FE00E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66177"/>
    <w:multiLevelType w:val="hybridMultilevel"/>
    <w:tmpl w:val="A796CF24"/>
    <w:lvl w:ilvl="0" w:tplc="DC5428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E362D0"/>
    <w:multiLevelType w:val="multilevel"/>
    <w:tmpl w:val="213664EA"/>
    <w:lvl w:ilvl="0">
      <w:start w:val="1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DF112B5"/>
    <w:multiLevelType w:val="hybridMultilevel"/>
    <w:tmpl w:val="A40CE8C0"/>
    <w:lvl w:ilvl="0" w:tplc="DC5428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A6636"/>
    <w:multiLevelType w:val="hybridMultilevel"/>
    <w:tmpl w:val="D1BA456E"/>
    <w:lvl w:ilvl="0" w:tplc="DC5428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720"/>
    <w:rsid w:val="0001496B"/>
    <w:rsid w:val="000209C6"/>
    <w:rsid w:val="00062FD8"/>
    <w:rsid w:val="00072720"/>
    <w:rsid w:val="000D2413"/>
    <w:rsid w:val="0017235E"/>
    <w:rsid w:val="00191DB0"/>
    <w:rsid w:val="001954D2"/>
    <w:rsid w:val="001A1490"/>
    <w:rsid w:val="001A38AA"/>
    <w:rsid w:val="001C2965"/>
    <w:rsid w:val="00221917"/>
    <w:rsid w:val="002223B9"/>
    <w:rsid w:val="002546EF"/>
    <w:rsid w:val="00262AF7"/>
    <w:rsid w:val="00264E24"/>
    <w:rsid w:val="00296458"/>
    <w:rsid w:val="00353BB4"/>
    <w:rsid w:val="00394363"/>
    <w:rsid w:val="003A1E79"/>
    <w:rsid w:val="00427C1E"/>
    <w:rsid w:val="00447AEF"/>
    <w:rsid w:val="004E4597"/>
    <w:rsid w:val="005164EB"/>
    <w:rsid w:val="00574FE3"/>
    <w:rsid w:val="005911C5"/>
    <w:rsid w:val="0059355B"/>
    <w:rsid w:val="005A7802"/>
    <w:rsid w:val="005B5AB5"/>
    <w:rsid w:val="006445DD"/>
    <w:rsid w:val="006A09FB"/>
    <w:rsid w:val="007057EE"/>
    <w:rsid w:val="00793506"/>
    <w:rsid w:val="007A2A3A"/>
    <w:rsid w:val="007C0088"/>
    <w:rsid w:val="008377D1"/>
    <w:rsid w:val="00850B7F"/>
    <w:rsid w:val="008533F5"/>
    <w:rsid w:val="008D52A5"/>
    <w:rsid w:val="008E0779"/>
    <w:rsid w:val="00981442"/>
    <w:rsid w:val="00994F65"/>
    <w:rsid w:val="009B60D6"/>
    <w:rsid w:val="00A22726"/>
    <w:rsid w:val="00A462A1"/>
    <w:rsid w:val="00A509A5"/>
    <w:rsid w:val="00A50F65"/>
    <w:rsid w:val="00A57967"/>
    <w:rsid w:val="00A92814"/>
    <w:rsid w:val="00A942A8"/>
    <w:rsid w:val="00AD7C6D"/>
    <w:rsid w:val="00B1701F"/>
    <w:rsid w:val="00B340E8"/>
    <w:rsid w:val="00B5155C"/>
    <w:rsid w:val="00BA5D95"/>
    <w:rsid w:val="00BB207C"/>
    <w:rsid w:val="00BD1D51"/>
    <w:rsid w:val="00BD7DB2"/>
    <w:rsid w:val="00C02AFD"/>
    <w:rsid w:val="00C07FCF"/>
    <w:rsid w:val="00C43FD4"/>
    <w:rsid w:val="00C446DE"/>
    <w:rsid w:val="00D42BA1"/>
    <w:rsid w:val="00D73794"/>
    <w:rsid w:val="00DF21E1"/>
    <w:rsid w:val="00DF28E8"/>
    <w:rsid w:val="00E52AC2"/>
    <w:rsid w:val="00EB6711"/>
    <w:rsid w:val="00ED02B4"/>
    <w:rsid w:val="00F260D9"/>
    <w:rsid w:val="00F455E9"/>
    <w:rsid w:val="00F5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3D8D4"/>
  <w15:chartTrackingRefBased/>
  <w15:docId w15:val="{BAFD2472-0B95-BD48-B40E-731BFD2B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0"/>
    <w:uiPriority w:val="9"/>
    <w:qFormat/>
    <w:rsid w:val="00D42BA1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072720"/>
    <w:pPr>
      <w:autoSpaceDE w:val="0"/>
      <w:autoSpaceDN w:val="0"/>
      <w:adjustRightInd w:val="0"/>
      <w:spacing w:line="288" w:lineRule="auto"/>
      <w:textAlignment w:val="center"/>
    </w:pPr>
    <w:rPr>
      <w:rFonts w:ascii="Adobe" w:hAnsi="Adobe" w:cs="Adobe"/>
      <w:color w:val="000000"/>
    </w:rPr>
  </w:style>
  <w:style w:type="paragraph" w:styleId="a3">
    <w:name w:val="header"/>
    <w:basedOn w:val="a"/>
    <w:link w:val="a4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8377D1"/>
  </w:style>
  <w:style w:type="paragraph" w:styleId="a5">
    <w:name w:val="footer"/>
    <w:basedOn w:val="a"/>
    <w:link w:val="a6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8377D1"/>
  </w:style>
  <w:style w:type="character" w:customStyle="1" w:styleId="10">
    <w:name w:val="כותרת 1 תו"/>
    <w:basedOn w:val="a0"/>
    <w:link w:val="1"/>
    <w:uiPriority w:val="9"/>
    <w:rsid w:val="00D42B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a"/>
    <w:uiPriority w:val="99"/>
    <w:semiHidden/>
    <w:unhideWhenUsed/>
    <w:rsid w:val="00D42BA1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7">
    <w:name w:val="Strong"/>
    <w:basedOn w:val="a0"/>
    <w:uiPriority w:val="22"/>
    <w:qFormat/>
    <w:rsid w:val="00D42BA1"/>
    <w:rPr>
      <w:b/>
      <w:bCs/>
    </w:rPr>
  </w:style>
  <w:style w:type="paragraph" w:styleId="a8">
    <w:name w:val="List Paragraph"/>
    <w:basedOn w:val="a"/>
    <w:uiPriority w:val="34"/>
    <w:qFormat/>
    <w:rsid w:val="007057E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a0"/>
    <w:uiPriority w:val="99"/>
    <w:unhideWhenUsed/>
    <w:rsid w:val="007057EE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574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9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1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91A5E-34E4-4889-B7AE-A66C4192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1639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מיכל פרי</dc:creator>
  <cp:keywords/>
  <dc:description/>
  <cp:lastModifiedBy>אופיר אדרוקי</cp:lastModifiedBy>
  <cp:revision>14</cp:revision>
  <cp:lastPrinted>2021-11-02T16:59:00Z</cp:lastPrinted>
  <dcterms:created xsi:type="dcterms:W3CDTF">2022-02-24T09:13:00Z</dcterms:created>
  <dcterms:modified xsi:type="dcterms:W3CDTF">2022-02-24T13:37:00Z</dcterms:modified>
</cp:coreProperties>
</file>