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357C15" w14:textId="77777777" w:rsidR="00D348CF" w:rsidRPr="00A12DCF" w:rsidRDefault="00D348CF" w:rsidP="00A12DCF">
      <w:pPr>
        <w:spacing w:line="360" w:lineRule="auto"/>
        <w:ind w:left="720"/>
        <w:jc w:val="center"/>
        <w:rPr>
          <w:rFonts w:ascii="Gisha" w:hAnsi="Gisha" w:cs="Gisha"/>
          <w:b/>
          <w:bCs/>
          <w:sz w:val="24"/>
          <w:szCs w:val="24"/>
          <w:rtl/>
        </w:rPr>
      </w:pPr>
    </w:p>
    <w:p w14:paraId="65E62F22" w14:textId="77777777" w:rsidR="00D348CF" w:rsidRPr="00A12DCF" w:rsidRDefault="00D348CF" w:rsidP="00A12DCF">
      <w:pPr>
        <w:spacing w:line="360" w:lineRule="auto"/>
        <w:ind w:left="720"/>
        <w:jc w:val="center"/>
        <w:rPr>
          <w:rFonts w:ascii="Gisha" w:hAnsi="Gisha" w:cs="Gisha"/>
          <w:b/>
          <w:bCs/>
          <w:sz w:val="24"/>
          <w:szCs w:val="24"/>
          <w:rtl/>
        </w:rPr>
      </w:pPr>
      <w:r w:rsidRPr="00A12DCF">
        <w:rPr>
          <w:rFonts w:ascii="Gisha" w:hAnsi="Gisha" w:cs="Gisha" w:hint="cs"/>
          <w:b/>
          <w:bCs/>
          <w:sz w:val="24"/>
          <w:szCs w:val="24"/>
          <w:rtl/>
        </w:rPr>
        <w:t>לאן</w:t>
      </w:r>
      <w:r w:rsidRPr="00A12DCF">
        <w:rPr>
          <w:rFonts w:ascii="Gisha" w:hAnsi="Gisha" w:cs="Gisha"/>
          <w:b/>
          <w:bCs/>
          <w:sz w:val="24"/>
          <w:szCs w:val="24"/>
          <w:rtl/>
        </w:rPr>
        <w:t xml:space="preserve"> </w:t>
      </w:r>
      <w:r w:rsidRPr="00A12DCF">
        <w:rPr>
          <w:rFonts w:ascii="Gisha" w:hAnsi="Gisha" w:cs="Gisha" w:hint="cs"/>
          <w:b/>
          <w:bCs/>
          <w:sz w:val="24"/>
          <w:szCs w:val="24"/>
          <w:rtl/>
        </w:rPr>
        <w:t>אני</w:t>
      </w:r>
      <w:r w:rsidRPr="00A12DCF">
        <w:rPr>
          <w:rFonts w:ascii="Gisha" w:hAnsi="Gisha" w:cs="Gisha"/>
          <w:b/>
          <w:bCs/>
          <w:sz w:val="24"/>
          <w:szCs w:val="24"/>
          <w:rtl/>
        </w:rPr>
        <w:t xml:space="preserve"> </w:t>
      </w:r>
      <w:proofErr w:type="spellStart"/>
      <w:r w:rsidRPr="00A12DCF">
        <w:rPr>
          <w:rFonts w:ascii="Gisha" w:hAnsi="Gisha" w:cs="Gisha" w:hint="cs"/>
          <w:b/>
          <w:bCs/>
          <w:sz w:val="24"/>
          <w:szCs w:val="24"/>
          <w:rtl/>
        </w:rPr>
        <w:t>מוביל</w:t>
      </w:r>
      <w:r w:rsidRPr="00A12DCF">
        <w:rPr>
          <w:rFonts w:ascii="Gisha" w:hAnsi="Gisha" w:cs="Gisha"/>
          <w:b/>
          <w:bCs/>
          <w:sz w:val="24"/>
          <w:szCs w:val="24"/>
          <w:rtl/>
        </w:rPr>
        <w:t>.</w:t>
      </w:r>
      <w:r w:rsidRPr="00A12DCF">
        <w:rPr>
          <w:rFonts w:ascii="Gisha" w:hAnsi="Gisha" w:cs="Gisha" w:hint="cs"/>
          <w:b/>
          <w:bCs/>
          <w:sz w:val="24"/>
          <w:szCs w:val="24"/>
          <w:rtl/>
        </w:rPr>
        <w:t>ה</w:t>
      </w:r>
      <w:proofErr w:type="spellEnd"/>
      <w:r w:rsidRPr="00A12DCF">
        <w:rPr>
          <w:rFonts w:ascii="Gisha" w:hAnsi="Gisha" w:cs="Gisha"/>
          <w:b/>
          <w:bCs/>
          <w:sz w:val="24"/>
          <w:szCs w:val="24"/>
          <w:rtl/>
        </w:rPr>
        <w:t xml:space="preserve"> </w:t>
      </w:r>
      <w:r w:rsidRPr="00A12DCF">
        <w:rPr>
          <w:rFonts w:ascii="Gisha" w:hAnsi="Gisha" w:cs="Gisha" w:hint="cs"/>
          <w:b/>
          <w:bCs/>
          <w:sz w:val="24"/>
          <w:szCs w:val="24"/>
          <w:rtl/>
        </w:rPr>
        <w:t>את</w:t>
      </w:r>
      <w:r w:rsidRPr="00A12DCF">
        <w:rPr>
          <w:rFonts w:ascii="Gisha" w:hAnsi="Gisha" w:cs="Gisha"/>
          <w:b/>
          <w:bCs/>
          <w:sz w:val="24"/>
          <w:szCs w:val="24"/>
          <w:rtl/>
        </w:rPr>
        <w:t xml:space="preserve"> </w:t>
      </w:r>
      <w:r w:rsidRPr="00A12DCF">
        <w:rPr>
          <w:rFonts w:ascii="Gisha" w:hAnsi="Gisha" w:cs="Gisha" w:hint="cs"/>
          <w:b/>
          <w:bCs/>
          <w:sz w:val="24"/>
          <w:szCs w:val="24"/>
          <w:rtl/>
        </w:rPr>
        <w:t>הצוות</w:t>
      </w:r>
      <w:r w:rsidRPr="00A12DCF">
        <w:rPr>
          <w:rFonts w:ascii="Gisha" w:hAnsi="Gisha" w:cs="Gisha"/>
          <w:b/>
          <w:bCs/>
          <w:sz w:val="24"/>
          <w:szCs w:val="24"/>
          <w:rtl/>
        </w:rPr>
        <w:t xml:space="preserve"> </w:t>
      </w:r>
      <w:r w:rsidRPr="00A12DCF">
        <w:rPr>
          <w:rFonts w:ascii="Gisha" w:hAnsi="Gisha" w:cs="Gisha" w:hint="cs"/>
          <w:b/>
          <w:bCs/>
          <w:sz w:val="24"/>
          <w:szCs w:val="24"/>
          <w:rtl/>
        </w:rPr>
        <w:t>שלי</w:t>
      </w:r>
      <w:r w:rsidRPr="00A12DCF">
        <w:rPr>
          <w:rFonts w:ascii="Gisha" w:hAnsi="Gisha" w:cs="Gisha"/>
          <w:b/>
          <w:bCs/>
          <w:sz w:val="24"/>
          <w:szCs w:val="24"/>
          <w:rtl/>
        </w:rPr>
        <w:t xml:space="preserve"> </w:t>
      </w:r>
      <w:r w:rsidRPr="00A12DCF">
        <w:rPr>
          <w:rFonts w:ascii="Gisha" w:hAnsi="Gisha" w:cs="Gisha" w:hint="cs"/>
          <w:b/>
          <w:bCs/>
          <w:sz w:val="24"/>
          <w:szCs w:val="24"/>
          <w:rtl/>
        </w:rPr>
        <w:t>בקיץ</w:t>
      </w:r>
      <w:r w:rsidRPr="00A12DCF">
        <w:rPr>
          <w:rFonts w:ascii="Gisha" w:hAnsi="Gisha" w:cs="Gisha"/>
          <w:b/>
          <w:bCs/>
          <w:sz w:val="24"/>
          <w:szCs w:val="24"/>
          <w:rtl/>
        </w:rPr>
        <w:t xml:space="preserve"> </w:t>
      </w:r>
      <w:r w:rsidRPr="00A12DCF">
        <w:rPr>
          <w:rFonts w:ascii="Gisha" w:hAnsi="Gisha" w:cs="Gisha" w:hint="cs"/>
          <w:b/>
          <w:bCs/>
          <w:sz w:val="24"/>
          <w:szCs w:val="24"/>
          <w:rtl/>
        </w:rPr>
        <w:t>הקרוב</w:t>
      </w:r>
      <w:r w:rsidRPr="00A12DCF">
        <w:rPr>
          <w:rFonts w:ascii="Gisha" w:hAnsi="Gisha" w:cs="Gisha"/>
          <w:b/>
          <w:bCs/>
          <w:sz w:val="24"/>
          <w:szCs w:val="24"/>
          <w:rtl/>
        </w:rPr>
        <w:t>?</w:t>
      </w:r>
      <w:r w:rsidRPr="00A12DCF">
        <w:rPr>
          <w:rFonts w:ascii="Gisha" w:hAnsi="Gisha" w:cs="Gisha" w:hint="cs"/>
          <w:b/>
          <w:bCs/>
          <w:sz w:val="24"/>
          <w:szCs w:val="24"/>
          <w:rtl/>
        </w:rPr>
        <w:t xml:space="preserve"> </w:t>
      </w:r>
    </w:p>
    <w:p w14:paraId="4AAB1D2B" w14:textId="77777777" w:rsidR="00D348CF" w:rsidRPr="00A12DCF" w:rsidRDefault="00D348CF" w:rsidP="00A12DCF">
      <w:pPr>
        <w:spacing w:line="360" w:lineRule="auto"/>
        <w:ind w:left="84"/>
        <w:rPr>
          <w:sz w:val="24"/>
          <w:szCs w:val="24"/>
          <w:rtl/>
        </w:rPr>
      </w:pPr>
      <w:r w:rsidRPr="00A12DCF">
        <w:rPr>
          <w:rFonts w:ascii="Gisha" w:hAnsi="Gisha" w:cs="Gisha"/>
          <w:b/>
          <w:bCs/>
          <w:sz w:val="24"/>
          <w:szCs w:val="24"/>
          <w:rtl/>
        </w:rPr>
        <w:t xml:space="preserve">מסר: </w:t>
      </w:r>
      <w:r w:rsidRPr="00A12DCF">
        <w:rPr>
          <w:rFonts w:ascii="Gisha" w:hAnsi="Gisha" w:cs="Gisha"/>
          <w:sz w:val="24"/>
          <w:szCs w:val="24"/>
          <w:rtl/>
        </w:rPr>
        <w:t xml:space="preserve"> </w:t>
      </w:r>
      <w:r w:rsidRPr="00A12DCF">
        <w:rPr>
          <w:rFonts w:ascii="Gisha" w:hAnsi="Gisha" w:cs="Gisha" w:hint="cs"/>
          <w:color w:val="000000"/>
          <w:sz w:val="24"/>
          <w:szCs w:val="24"/>
          <w:rtl/>
        </w:rPr>
        <w:t xml:space="preserve">תהליך קיץ הוא תהליך משמעותי אשר צריך להוות בסיס </w:t>
      </w:r>
      <w:r w:rsidR="00836B7B" w:rsidRPr="00A12DCF">
        <w:rPr>
          <w:rFonts w:ascii="Gisha" w:hAnsi="Gisha" w:cs="Gisha" w:hint="cs"/>
          <w:color w:val="000000"/>
          <w:sz w:val="24"/>
          <w:szCs w:val="24"/>
          <w:rtl/>
        </w:rPr>
        <w:t xml:space="preserve">לקראת שנה הבאה ולא להיות בנפרד. </w:t>
      </w:r>
    </w:p>
    <w:p w14:paraId="218AD117" w14:textId="77777777" w:rsidR="00D348CF" w:rsidRPr="00A12DCF" w:rsidRDefault="00D348CF" w:rsidP="00A12DCF">
      <w:pPr>
        <w:pStyle w:val="NormalWeb"/>
        <w:bidi/>
        <w:spacing w:before="0" w:beforeAutospacing="0" w:after="0" w:afterAutospacing="0" w:line="360" w:lineRule="auto"/>
        <w:rPr>
          <w:rFonts w:ascii="Gisha" w:hAnsi="Gisha" w:cs="Gisha"/>
          <w:color w:val="000000"/>
          <w:rtl/>
        </w:rPr>
      </w:pPr>
    </w:p>
    <w:p w14:paraId="65842A5B" w14:textId="77777777" w:rsidR="00D348CF" w:rsidRPr="00A12DCF" w:rsidRDefault="00D348CF" w:rsidP="00A12DCF">
      <w:pPr>
        <w:pStyle w:val="NormalWeb"/>
        <w:bidi/>
        <w:spacing w:before="0" w:beforeAutospacing="0" w:after="0" w:afterAutospacing="0" w:line="360" w:lineRule="auto"/>
        <w:rPr>
          <w:rFonts w:ascii="Gisha" w:hAnsi="Gisha" w:cs="Gisha"/>
          <w:b/>
          <w:bCs/>
          <w:color w:val="000000"/>
          <w:rtl/>
        </w:rPr>
      </w:pPr>
      <w:r w:rsidRPr="00A12DCF">
        <w:rPr>
          <w:rFonts w:ascii="Gisha" w:hAnsi="Gisha" w:cs="Gisha" w:hint="cs"/>
          <w:b/>
          <w:bCs/>
          <w:color w:val="000000"/>
          <w:rtl/>
        </w:rPr>
        <w:t xml:space="preserve">מתודה </w:t>
      </w:r>
      <w:r w:rsidR="00096618" w:rsidRPr="00A12DCF">
        <w:rPr>
          <w:rFonts w:ascii="Gisha" w:hAnsi="Gisha" w:cs="Gisha" w:hint="cs"/>
          <w:b/>
          <w:bCs/>
          <w:color w:val="000000"/>
          <w:rtl/>
        </w:rPr>
        <w:t>1</w:t>
      </w:r>
      <w:r w:rsidRPr="00A12DCF">
        <w:rPr>
          <w:rFonts w:ascii="Gisha" w:hAnsi="Gisha" w:cs="Gisha" w:hint="cs"/>
          <w:b/>
          <w:bCs/>
          <w:color w:val="000000"/>
          <w:rtl/>
        </w:rPr>
        <w:t xml:space="preserve">: </w:t>
      </w:r>
      <w:r w:rsidR="0075410C" w:rsidRPr="00A12DCF">
        <w:rPr>
          <w:rFonts w:ascii="Gisha" w:hAnsi="Gisha" w:cs="Gisha" w:hint="cs"/>
          <w:b/>
          <w:bCs/>
          <w:color w:val="000000"/>
          <w:rtl/>
        </w:rPr>
        <w:t>עשייה ושיתוף</w:t>
      </w:r>
    </w:p>
    <w:p w14:paraId="1A59DE72" w14:textId="77777777" w:rsidR="00A92D10" w:rsidRPr="00A12DCF" w:rsidRDefault="00A92D10" w:rsidP="00A12DCF">
      <w:pPr>
        <w:numPr>
          <w:ilvl w:val="0"/>
          <w:numId w:val="5"/>
        </w:numPr>
        <w:spacing w:line="360" w:lineRule="auto"/>
        <w:rPr>
          <w:rFonts w:ascii="Gisha" w:hAnsi="Gisha" w:cs="Gisha"/>
          <w:sz w:val="24"/>
          <w:szCs w:val="24"/>
        </w:rPr>
      </w:pPr>
      <w:r w:rsidRPr="00A12DCF">
        <w:rPr>
          <w:rFonts w:ascii="Gisha" w:hAnsi="Gisha" w:cs="Gisha" w:hint="cs"/>
          <w:sz w:val="24"/>
          <w:szCs w:val="24"/>
          <w:rtl/>
        </w:rPr>
        <w:t xml:space="preserve">נבקש מכל </w:t>
      </w:r>
      <w:proofErr w:type="spellStart"/>
      <w:r w:rsidRPr="00A12DCF">
        <w:rPr>
          <w:rFonts w:ascii="Gisha" w:hAnsi="Gisha" w:cs="Gisha" w:hint="cs"/>
          <w:sz w:val="24"/>
          <w:szCs w:val="24"/>
          <w:rtl/>
        </w:rPr>
        <w:t>ראשגד</w:t>
      </w:r>
      <w:proofErr w:type="spellEnd"/>
      <w:r w:rsidRPr="00A12DCF">
        <w:rPr>
          <w:rFonts w:ascii="Gisha" w:hAnsi="Gisha" w:cs="Gisha"/>
          <w:sz w:val="24"/>
          <w:szCs w:val="24"/>
          <w:rtl/>
        </w:rPr>
        <w:t xml:space="preserve"> ונבקש לחשוב על הקבוצה/ החניך המשתלב. </w:t>
      </w:r>
      <w:r w:rsidRPr="00A12DCF">
        <w:rPr>
          <w:rFonts w:ascii="Gisha" w:hAnsi="Gisha" w:cs="Gisha"/>
          <w:color w:val="000000"/>
          <w:sz w:val="24"/>
          <w:szCs w:val="24"/>
          <w:rtl/>
        </w:rPr>
        <w:t xml:space="preserve"> נחלק לכל אחד פורמט ריק של ציר </w:t>
      </w:r>
      <w:r w:rsidRPr="00A12DCF">
        <w:rPr>
          <w:rFonts w:ascii="Gisha" w:hAnsi="Gisha" w:cs="Gisha" w:hint="cs"/>
          <w:color w:val="000000"/>
          <w:sz w:val="24"/>
          <w:szCs w:val="24"/>
          <w:rtl/>
        </w:rPr>
        <w:t>זמן עד ה1.9</w:t>
      </w:r>
      <w:r w:rsidRPr="00A12DCF">
        <w:rPr>
          <w:rFonts w:ascii="Gisha" w:hAnsi="Gisha" w:cs="Gisha"/>
          <w:color w:val="000000"/>
          <w:sz w:val="24"/>
          <w:szCs w:val="24"/>
          <w:rtl/>
        </w:rPr>
        <w:t xml:space="preserve"> ויהיה עליהם למלא בתחילת הציר את המקום החניך כיום, והמקום שבו הייתי רוצה לראות את החניך ב</w:t>
      </w:r>
      <w:r w:rsidRPr="00A12DCF">
        <w:rPr>
          <w:rFonts w:ascii="Gisha" w:hAnsi="Gisha" w:cs="Gisha" w:hint="cs"/>
          <w:color w:val="000000"/>
          <w:sz w:val="24"/>
          <w:szCs w:val="24"/>
          <w:rtl/>
        </w:rPr>
        <w:t>1.9</w:t>
      </w:r>
      <w:r w:rsidRPr="00A12DCF">
        <w:rPr>
          <w:rFonts w:ascii="Gisha" w:hAnsi="Gisha" w:cs="Gisha"/>
          <w:color w:val="000000"/>
          <w:sz w:val="24"/>
          <w:szCs w:val="24"/>
        </w:rPr>
        <w:t xml:space="preserve">  </w:t>
      </w:r>
      <w:r w:rsidRPr="00A12DCF">
        <w:rPr>
          <w:rFonts w:ascii="Gisha" w:hAnsi="Gisha" w:cs="Gisha" w:hint="cs"/>
          <w:color w:val="000000"/>
          <w:sz w:val="24"/>
          <w:szCs w:val="24"/>
          <w:rtl/>
        </w:rPr>
        <w:t xml:space="preserve"> (לדוגמא' קבוצת צמיד- השתלבות </w:t>
      </w:r>
      <w:r w:rsidR="00543C33" w:rsidRPr="00A12DCF">
        <w:rPr>
          <w:rFonts w:ascii="Gisha" w:hAnsi="Gisha" w:cs="Gisha" w:hint="cs"/>
          <w:color w:val="000000"/>
          <w:sz w:val="24"/>
          <w:szCs w:val="24"/>
          <w:rtl/>
        </w:rPr>
        <w:t>בתוך קבוצה, יום פעילות אחד בשבוע- שני ימי פעילות, לא יוצא למפעלים- שנה הבאה יצא למפעלים וכו')</w:t>
      </w:r>
      <w:r w:rsidR="00795EF2" w:rsidRPr="00A12DCF">
        <w:rPr>
          <w:rFonts w:ascii="Gisha" w:hAnsi="Gisha" w:cs="Gisha" w:hint="cs"/>
          <w:sz w:val="24"/>
          <w:szCs w:val="24"/>
          <w:rtl/>
        </w:rPr>
        <w:t xml:space="preserve"> ונבקש מכל אחד להציג את הציר שמן שלו.</w:t>
      </w:r>
    </w:p>
    <w:p w14:paraId="04B778C9" w14:textId="77777777" w:rsidR="00795EF2" w:rsidRPr="00A12DCF" w:rsidRDefault="00795EF2" w:rsidP="00A12DCF">
      <w:pPr>
        <w:spacing w:line="360" w:lineRule="auto"/>
        <w:ind w:left="720"/>
        <w:rPr>
          <w:rFonts w:ascii="Gisha" w:hAnsi="Gisha" w:cs="Gisha"/>
          <w:sz w:val="24"/>
          <w:szCs w:val="24"/>
        </w:rPr>
      </w:pPr>
      <w:r w:rsidRPr="00A12DCF">
        <w:rPr>
          <w:rFonts w:ascii="Gisha" w:hAnsi="Gisha" w:cs="Gisha" w:hint="cs"/>
          <w:sz w:val="24"/>
          <w:szCs w:val="24"/>
          <w:rtl/>
        </w:rPr>
        <w:t xml:space="preserve">זמן: 15 דק עזרים: דף ציר זמן וכלי כתיבה. </w:t>
      </w:r>
    </w:p>
    <w:p w14:paraId="0DA1616F" w14:textId="77777777" w:rsidR="00795EF2" w:rsidRPr="00A12DCF" w:rsidRDefault="00795EF2" w:rsidP="00A12DCF">
      <w:pPr>
        <w:spacing w:line="360" w:lineRule="auto"/>
        <w:rPr>
          <w:rFonts w:ascii="Gisha" w:hAnsi="Gisha" w:cs="Gisha"/>
          <w:b/>
          <w:bCs/>
          <w:sz w:val="24"/>
          <w:szCs w:val="24"/>
          <w:rtl/>
        </w:rPr>
      </w:pPr>
      <w:r w:rsidRPr="00A12DCF">
        <w:rPr>
          <w:rFonts w:ascii="Gisha" w:hAnsi="Gisha" w:cs="Gisha" w:hint="cs"/>
          <w:b/>
          <w:bCs/>
          <w:sz w:val="24"/>
          <w:szCs w:val="24"/>
          <w:rtl/>
        </w:rPr>
        <w:t xml:space="preserve">מתודה </w:t>
      </w:r>
      <w:r w:rsidR="00096618" w:rsidRPr="00A12DCF">
        <w:rPr>
          <w:rFonts w:ascii="Gisha" w:hAnsi="Gisha" w:cs="Gisha" w:hint="cs"/>
          <w:b/>
          <w:bCs/>
          <w:sz w:val="24"/>
          <w:szCs w:val="24"/>
          <w:rtl/>
        </w:rPr>
        <w:t>2</w:t>
      </w:r>
      <w:r w:rsidRPr="00A12DCF">
        <w:rPr>
          <w:rFonts w:ascii="Gisha" w:hAnsi="Gisha" w:cs="Gisha" w:hint="cs"/>
          <w:b/>
          <w:bCs/>
          <w:sz w:val="24"/>
          <w:szCs w:val="24"/>
          <w:rtl/>
        </w:rPr>
        <w:t>: עשייה</w:t>
      </w:r>
    </w:p>
    <w:p w14:paraId="03238B76" w14:textId="77777777" w:rsidR="00795EF2" w:rsidRPr="00A12DCF" w:rsidRDefault="00795EF2" w:rsidP="00A12DCF">
      <w:pPr>
        <w:pStyle w:val="a9"/>
        <w:numPr>
          <w:ilvl w:val="0"/>
          <w:numId w:val="3"/>
        </w:numPr>
        <w:spacing w:line="360" w:lineRule="auto"/>
        <w:rPr>
          <w:rFonts w:ascii="Gisha" w:hAnsi="Gisha" w:cs="Gisha"/>
          <w:sz w:val="24"/>
          <w:szCs w:val="24"/>
        </w:rPr>
      </w:pPr>
      <w:r w:rsidRPr="00A12DCF">
        <w:rPr>
          <w:rFonts w:ascii="Gisha" w:hAnsi="Gisha" w:cs="Gisha" w:hint="cs"/>
          <w:sz w:val="24"/>
          <w:szCs w:val="24"/>
          <w:rtl/>
        </w:rPr>
        <w:t>נבנה תהליך</w:t>
      </w:r>
      <w:r w:rsidR="00096618" w:rsidRPr="00A12DCF">
        <w:rPr>
          <w:rFonts w:ascii="Gisha" w:hAnsi="Gisha" w:cs="Gisha" w:hint="cs"/>
          <w:sz w:val="24"/>
          <w:szCs w:val="24"/>
          <w:rtl/>
        </w:rPr>
        <w:t xml:space="preserve"> </w:t>
      </w:r>
      <w:r w:rsidRPr="00A12DCF">
        <w:rPr>
          <w:rFonts w:ascii="Gisha" w:hAnsi="Gisha" w:cs="Gisha" w:hint="cs"/>
          <w:sz w:val="24"/>
          <w:szCs w:val="24"/>
          <w:rtl/>
        </w:rPr>
        <w:t xml:space="preserve"> שבקצהו אנחנו מגיעים למטרה הרצויה ב1.9. המשתתפים יציעו </w:t>
      </w:r>
      <w:r w:rsidR="00096618" w:rsidRPr="00A12DCF">
        <w:rPr>
          <w:rFonts w:ascii="Gisha" w:hAnsi="Gisha" w:cs="Gisha" w:hint="cs"/>
          <w:sz w:val="24"/>
          <w:szCs w:val="24"/>
          <w:rtl/>
        </w:rPr>
        <w:t>צעדים שי לנקוט בפרק הזמן הנוכחי</w:t>
      </w:r>
      <w:r w:rsidRPr="00A12DCF">
        <w:rPr>
          <w:rFonts w:ascii="Gisha" w:hAnsi="Gisha" w:cs="Gisha" w:hint="cs"/>
          <w:sz w:val="24"/>
          <w:szCs w:val="24"/>
          <w:rtl/>
        </w:rPr>
        <w:t xml:space="preserve"> (לדוג' שיחות אישיו</w:t>
      </w:r>
      <w:r w:rsidR="00096618" w:rsidRPr="00A12DCF">
        <w:rPr>
          <w:rFonts w:ascii="Gisha" w:hAnsi="Gisha" w:cs="Gisha" w:hint="cs"/>
          <w:sz w:val="24"/>
          <w:szCs w:val="24"/>
          <w:rtl/>
        </w:rPr>
        <w:t xml:space="preserve">ת, ישיבה לקביעת מטרות לשנה הבאה, שיחה עם צוות מרכזים, שיחה עם </w:t>
      </w:r>
      <w:proofErr w:type="spellStart"/>
      <w:r w:rsidR="00096618" w:rsidRPr="00A12DCF">
        <w:rPr>
          <w:rFonts w:ascii="Gisha" w:hAnsi="Gisha" w:cs="Gisha" w:hint="cs"/>
          <w:sz w:val="24"/>
          <w:szCs w:val="24"/>
          <w:rtl/>
        </w:rPr>
        <w:t>רשצים</w:t>
      </w:r>
      <w:proofErr w:type="spellEnd"/>
      <w:r w:rsidR="00096618" w:rsidRPr="00A12DCF">
        <w:rPr>
          <w:rFonts w:ascii="Gisha" w:hAnsi="Gisha" w:cs="Gisha" w:hint="cs"/>
          <w:sz w:val="24"/>
          <w:szCs w:val="24"/>
          <w:rtl/>
        </w:rPr>
        <w:t xml:space="preserve"> וכו'). </w:t>
      </w:r>
    </w:p>
    <w:p w14:paraId="05A9E0D3" w14:textId="77777777" w:rsidR="00096618" w:rsidRPr="00A12DCF" w:rsidRDefault="00096618" w:rsidP="00A12DCF">
      <w:pPr>
        <w:pStyle w:val="a9"/>
        <w:numPr>
          <w:ilvl w:val="0"/>
          <w:numId w:val="3"/>
        </w:numPr>
        <w:spacing w:line="360" w:lineRule="auto"/>
        <w:rPr>
          <w:rFonts w:ascii="Gisha" w:hAnsi="Gisha" w:cs="Gisha"/>
          <w:sz w:val="24"/>
          <w:szCs w:val="24"/>
        </w:rPr>
      </w:pPr>
      <w:r w:rsidRPr="00A12DCF">
        <w:rPr>
          <w:rFonts w:ascii="Gisha" w:hAnsi="Gisha" w:cs="Gisha" w:hint="cs"/>
          <w:sz w:val="24"/>
          <w:szCs w:val="24"/>
          <w:rtl/>
        </w:rPr>
        <w:t xml:space="preserve">כל אחד ימקם את הצעדים הקריטיים על ציר הזמן שבו כתבו בתחילת היחידה. </w:t>
      </w:r>
    </w:p>
    <w:p w14:paraId="61229F8C" w14:textId="77777777" w:rsidR="00096618" w:rsidRPr="00A12DCF" w:rsidRDefault="00096618" w:rsidP="00A12DCF">
      <w:pPr>
        <w:pStyle w:val="a9"/>
        <w:numPr>
          <w:ilvl w:val="0"/>
          <w:numId w:val="3"/>
        </w:numPr>
        <w:spacing w:line="360" w:lineRule="auto"/>
        <w:rPr>
          <w:rFonts w:ascii="Gisha" w:hAnsi="Gisha" w:cs="Gisha"/>
          <w:sz w:val="24"/>
          <w:szCs w:val="24"/>
        </w:rPr>
      </w:pPr>
      <w:r w:rsidRPr="00A12DCF">
        <w:rPr>
          <w:rFonts w:ascii="Gisha" w:hAnsi="Gisha" w:cs="Gisha" w:hint="cs"/>
          <w:sz w:val="24"/>
          <w:szCs w:val="24"/>
          <w:rtl/>
        </w:rPr>
        <w:t xml:space="preserve">כל אחד יציג את ציר הזמן שעשה. </w:t>
      </w:r>
    </w:p>
    <w:p w14:paraId="084FA4BB" w14:textId="77777777" w:rsidR="00A92D10" w:rsidRPr="00A12DCF" w:rsidRDefault="00A92D10" w:rsidP="00A12DCF">
      <w:pPr>
        <w:spacing w:line="360" w:lineRule="auto"/>
        <w:ind w:left="720"/>
        <w:rPr>
          <w:rFonts w:ascii="Gisha" w:hAnsi="Gisha" w:cs="Gisha"/>
          <w:sz w:val="24"/>
          <w:szCs w:val="24"/>
          <w:rtl/>
        </w:rPr>
      </w:pPr>
      <w:r w:rsidRPr="00A12DCF">
        <w:rPr>
          <w:rFonts w:ascii="Gisha" w:hAnsi="Gisha" w:cs="Gisha"/>
          <w:sz w:val="24"/>
          <w:szCs w:val="24"/>
          <w:rtl/>
        </w:rPr>
        <w:t xml:space="preserve">זמן: </w:t>
      </w:r>
      <w:r w:rsidR="00096618" w:rsidRPr="00A12DCF">
        <w:rPr>
          <w:rFonts w:ascii="Gisha" w:hAnsi="Gisha" w:cs="Gisha" w:hint="cs"/>
          <w:sz w:val="24"/>
          <w:szCs w:val="24"/>
          <w:rtl/>
        </w:rPr>
        <w:t>2</w:t>
      </w:r>
      <w:r w:rsidRPr="00A12DCF">
        <w:rPr>
          <w:rFonts w:ascii="Gisha" w:hAnsi="Gisha" w:cs="Gisha"/>
          <w:sz w:val="24"/>
          <w:szCs w:val="24"/>
          <w:rtl/>
        </w:rPr>
        <w:t xml:space="preserve">0 ד'  עזרים: </w:t>
      </w:r>
      <w:r w:rsidR="00096618" w:rsidRPr="00A12DCF">
        <w:rPr>
          <w:rFonts w:ascii="Gisha" w:hAnsi="Gisha" w:cs="Gisha" w:hint="cs"/>
          <w:sz w:val="24"/>
          <w:szCs w:val="24"/>
          <w:rtl/>
        </w:rPr>
        <w:t xml:space="preserve">כלי כתיבה, לוח מחיק וטושים. </w:t>
      </w:r>
    </w:p>
    <w:p w14:paraId="726F4D2F" w14:textId="77777777" w:rsidR="00096618" w:rsidRPr="00A12DCF" w:rsidRDefault="00096618" w:rsidP="00A12DCF">
      <w:pPr>
        <w:spacing w:line="360" w:lineRule="auto"/>
        <w:rPr>
          <w:rFonts w:ascii="Gisha" w:hAnsi="Gisha" w:cs="Gisha"/>
          <w:b/>
          <w:bCs/>
          <w:sz w:val="24"/>
          <w:szCs w:val="24"/>
          <w:rtl/>
        </w:rPr>
      </w:pPr>
      <w:r w:rsidRPr="00A12DCF">
        <w:rPr>
          <w:rFonts w:ascii="Gisha" w:hAnsi="Gisha" w:cs="Gisha" w:hint="cs"/>
          <w:b/>
          <w:bCs/>
          <w:sz w:val="24"/>
          <w:szCs w:val="24"/>
          <w:rtl/>
        </w:rPr>
        <w:t>מתודה 3: דיון וסיכום</w:t>
      </w:r>
    </w:p>
    <w:p w14:paraId="32F0E735" w14:textId="77777777" w:rsidR="00096618" w:rsidRPr="00A12DCF" w:rsidRDefault="00096618" w:rsidP="009F2E2C">
      <w:pPr>
        <w:pStyle w:val="a9"/>
        <w:numPr>
          <w:ilvl w:val="0"/>
          <w:numId w:val="8"/>
        </w:numPr>
        <w:spacing w:line="360" w:lineRule="auto"/>
        <w:rPr>
          <w:rFonts w:ascii="Gisha" w:hAnsi="Gisha" w:cs="Gisha"/>
          <w:sz w:val="24"/>
          <w:szCs w:val="24"/>
        </w:rPr>
      </w:pPr>
      <w:r w:rsidRPr="00A12DCF">
        <w:rPr>
          <w:rFonts w:ascii="Gisha" w:hAnsi="Gisha" w:cs="Gisha" w:hint="cs"/>
          <w:sz w:val="24"/>
          <w:szCs w:val="24"/>
          <w:rtl/>
        </w:rPr>
        <w:t xml:space="preserve">מה תפקידו וכוחו של </w:t>
      </w:r>
      <w:proofErr w:type="spellStart"/>
      <w:r w:rsidRPr="00A12DCF">
        <w:rPr>
          <w:rFonts w:ascii="Gisha" w:hAnsi="Gisha" w:cs="Gisha" w:hint="cs"/>
          <w:sz w:val="24"/>
          <w:szCs w:val="24"/>
          <w:rtl/>
        </w:rPr>
        <w:t>הראשגד</w:t>
      </w:r>
      <w:proofErr w:type="spellEnd"/>
      <w:r w:rsidRPr="00A12DCF">
        <w:rPr>
          <w:rFonts w:ascii="Gisha" w:hAnsi="Gisha" w:cs="Gisha" w:hint="cs"/>
          <w:sz w:val="24"/>
          <w:szCs w:val="24"/>
          <w:rtl/>
        </w:rPr>
        <w:t xml:space="preserve"> במיקומו של החניך בשנה הבאה?</w:t>
      </w:r>
    </w:p>
    <w:p w14:paraId="5EE29BB7" w14:textId="77777777" w:rsidR="00096618" w:rsidRPr="00A12DCF" w:rsidRDefault="00096618" w:rsidP="009F2E2C">
      <w:pPr>
        <w:pStyle w:val="NormalWeb"/>
        <w:numPr>
          <w:ilvl w:val="0"/>
          <w:numId w:val="8"/>
        </w:numPr>
        <w:bidi/>
        <w:spacing w:before="0" w:beforeAutospacing="0" w:after="0" w:afterAutospacing="0" w:line="360" w:lineRule="auto"/>
        <w:rPr>
          <w:rFonts w:ascii="Gisha" w:hAnsi="Gisha" w:cs="Gisha"/>
          <w:color w:val="000000"/>
        </w:rPr>
      </w:pPr>
      <w:r w:rsidRPr="00A12DCF">
        <w:rPr>
          <w:rFonts w:ascii="Gisha" w:hAnsi="Gisha" w:cs="Gisha" w:hint="cs"/>
          <w:color w:val="000000"/>
          <w:rtl/>
        </w:rPr>
        <w:t>היכן אני רוצה לראות את הצוות שלי בתהליך הקיץ?</w:t>
      </w:r>
    </w:p>
    <w:p w14:paraId="367CB5EA" w14:textId="77777777" w:rsidR="00096618" w:rsidRPr="00A12DCF" w:rsidRDefault="00096618" w:rsidP="009F2E2C">
      <w:pPr>
        <w:pStyle w:val="NormalWeb"/>
        <w:numPr>
          <w:ilvl w:val="0"/>
          <w:numId w:val="8"/>
        </w:numPr>
        <w:bidi/>
        <w:spacing w:before="0" w:beforeAutospacing="0" w:after="0" w:afterAutospacing="0" w:line="360" w:lineRule="auto"/>
        <w:rPr>
          <w:rFonts w:ascii="Gisha" w:hAnsi="Gisha" w:cs="Gisha"/>
          <w:color w:val="000000"/>
        </w:rPr>
      </w:pPr>
      <w:r w:rsidRPr="00A12DCF">
        <w:rPr>
          <w:rFonts w:ascii="Gisha" w:hAnsi="Gisha" w:cs="Gisha" w:hint="cs"/>
          <w:color w:val="000000"/>
          <w:rtl/>
        </w:rPr>
        <w:t>האם יש משמעות לתהליך קיץ לקראת שנה הבאה גם עבור החניכים?</w:t>
      </w:r>
    </w:p>
    <w:p w14:paraId="695BA434" w14:textId="77777777" w:rsidR="00096618" w:rsidRPr="00A12DCF" w:rsidRDefault="00096618" w:rsidP="009F2E2C">
      <w:pPr>
        <w:pStyle w:val="NormalWeb"/>
        <w:numPr>
          <w:ilvl w:val="0"/>
          <w:numId w:val="8"/>
        </w:numPr>
        <w:bidi/>
        <w:spacing w:before="0" w:beforeAutospacing="0" w:after="0" w:afterAutospacing="0" w:line="360" w:lineRule="auto"/>
        <w:rPr>
          <w:rFonts w:ascii="Gisha" w:hAnsi="Gisha" w:cs="Gisha"/>
          <w:color w:val="000000"/>
        </w:rPr>
      </w:pPr>
      <w:r w:rsidRPr="00A12DCF">
        <w:rPr>
          <w:rFonts w:ascii="Gisha" w:hAnsi="Gisha" w:cs="Gisha" w:hint="cs"/>
          <w:color w:val="000000"/>
          <w:rtl/>
        </w:rPr>
        <w:t xml:space="preserve">מה מידת ההבנה של הצוות לגבי תהליך הקיץ כגשר לשנה הבאה עבור הקבוצה? </w:t>
      </w:r>
    </w:p>
    <w:p w14:paraId="7BB742B1" w14:textId="77777777" w:rsidR="00096618" w:rsidRPr="00A12DCF" w:rsidRDefault="00096618" w:rsidP="00A12DCF">
      <w:pPr>
        <w:pStyle w:val="NormalWeb"/>
        <w:bidi/>
        <w:spacing w:before="0" w:beforeAutospacing="0" w:after="0" w:afterAutospacing="0" w:line="360" w:lineRule="auto"/>
        <w:rPr>
          <w:rFonts w:ascii="Gisha" w:hAnsi="Gisha" w:cs="Gisha"/>
          <w:color w:val="000000"/>
          <w:rtl/>
        </w:rPr>
      </w:pPr>
    </w:p>
    <w:p w14:paraId="40867E68" w14:textId="77777777" w:rsidR="00096618" w:rsidRPr="00A12DCF" w:rsidRDefault="00096618" w:rsidP="00A12DCF">
      <w:pPr>
        <w:pStyle w:val="NormalWeb"/>
        <w:numPr>
          <w:ilvl w:val="0"/>
          <w:numId w:val="1"/>
        </w:numPr>
        <w:bidi/>
        <w:spacing w:before="0" w:beforeAutospacing="0" w:after="0" w:afterAutospacing="0" w:line="360" w:lineRule="auto"/>
        <w:rPr>
          <w:rFonts w:ascii="Gisha" w:hAnsi="Gisha" w:cs="Gisha"/>
          <w:color w:val="000000"/>
          <w:rtl/>
        </w:rPr>
      </w:pPr>
      <w:r w:rsidRPr="00A12DCF">
        <w:rPr>
          <w:rFonts w:ascii="Gisha" w:hAnsi="Gisha" w:cs="Gisha" w:hint="cs"/>
          <w:color w:val="000000"/>
          <w:rtl/>
        </w:rPr>
        <w:lastRenderedPageBreak/>
        <w:t xml:space="preserve">סיכום: </w:t>
      </w:r>
      <w:proofErr w:type="spellStart"/>
      <w:r w:rsidRPr="00A12DCF">
        <w:rPr>
          <w:rFonts w:ascii="Gisha" w:hAnsi="Gisha" w:cs="Gisha" w:hint="cs"/>
          <w:color w:val="000000"/>
          <w:rtl/>
        </w:rPr>
        <w:t>הראשגד</w:t>
      </w:r>
      <w:proofErr w:type="spellEnd"/>
      <w:r w:rsidRPr="00A12DCF">
        <w:rPr>
          <w:rFonts w:ascii="Gisha" w:hAnsi="Gisha" w:cs="Gisha" w:hint="cs"/>
          <w:color w:val="000000"/>
          <w:rtl/>
        </w:rPr>
        <w:t xml:space="preserve"> הוא </w:t>
      </w:r>
      <w:r w:rsidR="00A12DCF">
        <w:rPr>
          <w:rFonts w:ascii="Gisha" w:hAnsi="Gisha" w:cs="Gisha" w:hint="cs"/>
          <w:color w:val="000000"/>
          <w:rtl/>
        </w:rPr>
        <w:t>דמות מפתח שמציפה</w:t>
      </w:r>
      <w:r w:rsidRPr="00A12DCF">
        <w:rPr>
          <w:rFonts w:ascii="Gisha" w:hAnsi="Gisha" w:cs="Gisha" w:hint="cs"/>
          <w:color w:val="000000"/>
          <w:rtl/>
        </w:rPr>
        <w:t xml:space="preserve"> את החזון והמחשבה לקראת השנה הבאה. </w:t>
      </w:r>
      <w:r w:rsidR="00A12DCF" w:rsidRPr="00A12DCF">
        <w:rPr>
          <w:rFonts w:ascii="Gisha" w:hAnsi="Gisha" w:cs="Gisha" w:hint="cs"/>
          <w:color w:val="000000"/>
          <w:rtl/>
        </w:rPr>
        <w:t>תהליך הקיץ לא נגמר במחנה הקיץ, אלא מתחבר באופן ישיר לשנה הבאה</w:t>
      </w:r>
      <w:r w:rsidR="00A12DCF">
        <w:rPr>
          <w:rFonts w:ascii="Gisha" w:hAnsi="Gisha" w:cs="Gisha" w:hint="cs"/>
          <w:color w:val="000000"/>
          <w:rtl/>
        </w:rPr>
        <w:t>,</w:t>
      </w:r>
      <w:r w:rsidR="00A12DCF" w:rsidRPr="00A12DCF">
        <w:rPr>
          <w:rFonts w:ascii="Gisha" w:hAnsi="Gisha" w:cs="Gisha" w:hint="cs"/>
          <w:color w:val="000000"/>
          <w:rtl/>
        </w:rPr>
        <w:t xml:space="preserve"> ולצוות יש אחריות רבה לכך. חשוב שהמשתתפים יצאו מהמפגש עם הבנה ונקו</w:t>
      </w:r>
      <w:r w:rsidR="00A12DCF">
        <w:rPr>
          <w:rFonts w:ascii="Gisha" w:hAnsi="Gisha" w:cs="Gisha" w:hint="cs"/>
          <w:color w:val="000000"/>
          <w:rtl/>
        </w:rPr>
        <w:t>דות מרכזיות לביצוע התהליך וחשיבות שיתוף</w:t>
      </w:r>
      <w:r w:rsidR="00A12DCF" w:rsidRPr="00A12DCF">
        <w:rPr>
          <w:rFonts w:ascii="Gisha" w:hAnsi="Gisha" w:cs="Gisha" w:hint="cs"/>
          <w:color w:val="000000"/>
          <w:rtl/>
        </w:rPr>
        <w:t xml:space="preserve"> הצוות להמשך חשיבה ויישום של הדברים.</w:t>
      </w:r>
    </w:p>
    <w:p w14:paraId="02AC2A3C" w14:textId="77777777" w:rsidR="00096618" w:rsidRPr="00A12DCF" w:rsidRDefault="00096618" w:rsidP="00A12DCF">
      <w:pPr>
        <w:pStyle w:val="NormalWeb"/>
        <w:bidi/>
        <w:spacing w:before="0" w:beforeAutospacing="0" w:after="0" w:afterAutospacing="0" w:line="360" w:lineRule="auto"/>
        <w:ind w:left="720"/>
        <w:rPr>
          <w:rFonts w:ascii="Gisha" w:hAnsi="Gisha" w:cs="Gisha"/>
          <w:color w:val="000000"/>
          <w:rtl/>
        </w:rPr>
      </w:pPr>
      <w:r w:rsidRPr="00A12DCF">
        <w:rPr>
          <w:rFonts w:ascii="Gisha" w:hAnsi="Gisha" w:cs="Gisha" w:hint="cs"/>
          <w:color w:val="000000"/>
          <w:rtl/>
        </w:rPr>
        <w:t>זמן:  15 דק'   עזרים: אין</w:t>
      </w:r>
    </w:p>
    <w:p w14:paraId="21DCFA18" w14:textId="77777777" w:rsidR="00096618" w:rsidRPr="00A12DCF" w:rsidRDefault="00096618" w:rsidP="00A12DCF">
      <w:pPr>
        <w:pStyle w:val="a9"/>
        <w:spacing w:line="360" w:lineRule="auto"/>
        <w:rPr>
          <w:rFonts w:ascii="Gisha" w:hAnsi="Gisha" w:cs="Gisha"/>
          <w:sz w:val="24"/>
          <w:szCs w:val="24"/>
          <w:rtl/>
        </w:rPr>
      </w:pPr>
    </w:p>
    <w:p w14:paraId="35732A56" w14:textId="77777777" w:rsidR="00096618" w:rsidRPr="00A12DCF" w:rsidRDefault="00096618" w:rsidP="00A12DCF">
      <w:pPr>
        <w:spacing w:line="360" w:lineRule="auto"/>
        <w:rPr>
          <w:rFonts w:ascii="Gisha" w:hAnsi="Gisha" w:cs="Gisha"/>
          <w:b/>
          <w:bCs/>
          <w:sz w:val="24"/>
          <w:szCs w:val="24"/>
          <w:rtl/>
        </w:rPr>
      </w:pPr>
    </w:p>
    <w:p w14:paraId="1E2BF7E4" w14:textId="77777777" w:rsidR="00096618" w:rsidRPr="00A12DCF" w:rsidRDefault="00096618" w:rsidP="00A12DCF">
      <w:pPr>
        <w:pStyle w:val="a9"/>
        <w:spacing w:line="360" w:lineRule="auto"/>
        <w:rPr>
          <w:rFonts w:ascii="Gisha" w:hAnsi="Gisha" w:cs="Gisha"/>
          <w:sz w:val="24"/>
          <w:szCs w:val="24"/>
        </w:rPr>
      </w:pPr>
    </w:p>
    <w:p w14:paraId="17D1A6B8" w14:textId="77777777" w:rsidR="00D348CF" w:rsidRPr="00A12DCF" w:rsidRDefault="00D348CF" w:rsidP="00A12DCF">
      <w:pPr>
        <w:pStyle w:val="NormalWeb"/>
        <w:bidi/>
        <w:spacing w:before="0" w:beforeAutospacing="0" w:after="0" w:afterAutospacing="0" w:line="360" w:lineRule="auto"/>
        <w:rPr>
          <w:rFonts w:ascii="Gisha" w:hAnsi="Gisha" w:cs="Gisha"/>
          <w:b/>
          <w:bCs/>
          <w:color w:val="000000"/>
          <w:rtl/>
        </w:rPr>
      </w:pPr>
    </w:p>
    <w:p w14:paraId="60F59FDB" w14:textId="77777777" w:rsidR="00D348CF" w:rsidRPr="00A12DCF" w:rsidRDefault="00D348CF" w:rsidP="00A12DCF">
      <w:pPr>
        <w:pStyle w:val="NormalWeb"/>
        <w:bidi/>
        <w:spacing w:before="0" w:beforeAutospacing="0" w:after="0" w:afterAutospacing="0" w:line="360" w:lineRule="auto"/>
        <w:rPr>
          <w:rFonts w:ascii="Gisha" w:hAnsi="Gisha" w:cs="Gisha"/>
          <w:color w:val="000000"/>
          <w:rtl/>
        </w:rPr>
      </w:pPr>
    </w:p>
    <w:p w14:paraId="4A028B8B" w14:textId="77777777" w:rsidR="00D348CF" w:rsidRPr="00A12DCF" w:rsidRDefault="00D348CF" w:rsidP="00A12DCF">
      <w:pPr>
        <w:pStyle w:val="NormalWeb"/>
        <w:bidi/>
        <w:spacing w:before="0" w:beforeAutospacing="0" w:after="0" w:afterAutospacing="0" w:line="360" w:lineRule="auto"/>
        <w:rPr>
          <w:rFonts w:ascii="Gisha" w:hAnsi="Gisha" w:cs="Gisha"/>
          <w:color w:val="000000"/>
          <w:rtl/>
        </w:rPr>
      </w:pPr>
    </w:p>
    <w:p w14:paraId="5EB03E6B" w14:textId="77777777" w:rsidR="00D348CF" w:rsidRPr="00A12DCF" w:rsidRDefault="00D348CF" w:rsidP="00A12DCF">
      <w:pPr>
        <w:pStyle w:val="NormalWeb"/>
        <w:bidi/>
        <w:spacing w:before="0" w:beforeAutospacing="0" w:after="0" w:afterAutospacing="0" w:line="360" w:lineRule="auto"/>
        <w:rPr>
          <w:rFonts w:ascii="Gisha" w:hAnsi="Gisha" w:cs="Gisha"/>
          <w:b/>
          <w:bCs/>
          <w:color w:val="000000"/>
          <w:rtl/>
        </w:rPr>
      </w:pPr>
    </w:p>
    <w:p w14:paraId="2A57706E" w14:textId="77777777" w:rsidR="00D348CF" w:rsidRPr="00A12DCF" w:rsidRDefault="00D348CF" w:rsidP="00A12DCF">
      <w:pPr>
        <w:pStyle w:val="NormalWeb"/>
        <w:bidi/>
        <w:spacing w:before="0" w:beforeAutospacing="0" w:after="0" w:afterAutospacing="0" w:line="360" w:lineRule="auto"/>
        <w:rPr>
          <w:rFonts w:ascii="Gisha" w:hAnsi="Gisha" w:cs="Gisha"/>
          <w:b/>
          <w:bCs/>
          <w:color w:val="000000"/>
          <w:rtl/>
        </w:rPr>
      </w:pPr>
    </w:p>
    <w:p w14:paraId="7780F277" w14:textId="77777777" w:rsidR="00D348CF" w:rsidRPr="00A12DCF" w:rsidRDefault="00D348CF" w:rsidP="00A12DCF">
      <w:pPr>
        <w:pStyle w:val="NormalWeb"/>
        <w:bidi/>
        <w:spacing w:before="0" w:beforeAutospacing="0" w:after="0" w:afterAutospacing="0" w:line="360" w:lineRule="auto"/>
        <w:rPr>
          <w:rFonts w:ascii="Gisha" w:hAnsi="Gisha" w:cs="Gisha"/>
          <w:b/>
          <w:bCs/>
          <w:color w:val="000000"/>
          <w:rtl/>
        </w:rPr>
      </w:pPr>
    </w:p>
    <w:p w14:paraId="28E2BC83" w14:textId="77777777" w:rsidR="00D348CF" w:rsidRPr="00A12DCF" w:rsidRDefault="00D348CF" w:rsidP="00A12DCF">
      <w:pPr>
        <w:pStyle w:val="NormalWeb"/>
        <w:bidi/>
        <w:spacing w:before="0" w:beforeAutospacing="0" w:after="0" w:afterAutospacing="0" w:line="360" w:lineRule="auto"/>
        <w:rPr>
          <w:rFonts w:ascii="Gisha" w:hAnsi="Gisha" w:cs="Gisha"/>
          <w:b/>
          <w:bCs/>
          <w:color w:val="000000"/>
          <w:rtl/>
        </w:rPr>
      </w:pPr>
    </w:p>
    <w:p w14:paraId="1D66BC0B" w14:textId="77777777" w:rsidR="00D348CF" w:rsidRPr="00A12DCF" w:rsidRDefault="00D348CF" w:rsidP="00A12DCF">
      <w:pPr>
        <w:pStyle w:val="NormalWeb"/>
        <w:bidi/>
        <w:spacing w:before="0" w:beforeAutospacing="0" w:after="0" w:afterAutospacing="0" w:line="360" w:lineRule="auto"/>
        <w:rPr>
          <w:rFonts w:ascii="Gisha" w:hAnsi="Gisha" w:cs="Gisha"/>
          <w:b/>
          <w:bCs/>
          <w:color w:val="000000"/>
          <w:rtl/>
        </w:rPr>
      </w:pPr>
    </w:p>
    <w:p w14:paraId="0948AC4B" w14:textId="77777777" w:rsidR="00D348CF" w:rsidRPr="00A12DCF" w:rsidRDefault="00D348CF" w:rsidP="00A12DCF">
      <w:pPr>
        <w:pStyle w:val="NormalWeb"/>
        <w:bidi/>
        <w:spacing w:before="0" w:beforeAutospacing="0" w:after="0" w:afterAutospacing="0" w:line="360" w:lineRule="auto"/>
        <w:rPr>
          <w:rFonts w:ascii="Gisha" w:hAnsi="Gisha" w:cs="Gisha"/>
          <w:b/>
          <w:bCs/>
          <w:color w:val="000000"/>
          <w:rtl/>
        </w:rPr>
      </w:pPr>
    </w:p>
    <w:p w14:paraId="440678DC" w14:textId="77777777" w:rsidR="00D348CF" w:rsidRPr="00A12DCF" w:rsidRDefault="00D348CF" w:rsidP="00A12DCF">
      <w:pPr>
        <w:pStyle w:val="NormalWeb"/>
        <w:bidi/>
        <w:spacing w:before="0" w:beforeAutospacing="0" w:after="0" w:afterAutospacing="0" w:line="360" w:lineRule="auto"/>
        <w:rPr>
          <w:rFonts w:ascii="Gisha" w:hAnsi="Gisha" w:cs="Gisha"/>
          <w:b/>
          <w:bCs/>
          <w:color w:val="000000"/>
          <w:rtl/>
        </w:rPr>
      </w:pPr>
    </w:p>
    <w:p w14:paraId="475771EE" w14:textId="77777777" w:rsidR="00D348CF" w:rsidRPr="00A12DCF" w:rsidRDefault="00D348CF" w:rsidP="00A12DCF">
      <w:pPr>
        <w:pStyle w:val="NormalWeb"/>
        <w:bidi/>
        <w:spacing w:before="0" w:beforeAutospacing="0" w:after="0" w:afterAutospacing="0" w:line="360" w:lineRule="auto"/>
        <w:rPr>
          <w:rFonts w:ascii="Gisha" w:hAnsi="Gisha" w:cs="Gisha"/>
          <w:b/>
          <w:bCs/>
          <w:color w:val="000000"/>
          <w:rtl/>
        </w:rPr>
      </w:pPr>
    </w:p>
    <w:p w14:paraId="00BA816B" w14:textId="77777777" w:rsidR="00D348CF" w:rsidRPr="00A12DCF" w:rsidRDefault="00D348CF" w:rsidP="00A12DCF">
      <w:pPr>
        <w:pStyle w:val="NormalWeb"/>
        <w:bidi/>
        <w:spacing w:before="0" w:beforeAutospacing="0" w:after="0" w:afterAutospacing="0" w:line="360" w:lineRule="auto"/>
        <w:rPr>
          <w:rFonts w:ascii="Gisha" w:hAnsi="Gisha" w:cs="Gisha"/>
          <w:b/>
          <w:bCs/>
          <w:color w:val="000000"/>
          <w:rtl/>
        </w:rPr>
      </w:pPr>
    </w:p>
    <w:p w14:paraId="0E03A411" w14:textId="77777777" w:rsidR="00D348CF" w:rsidRPr="00A12DCF" w:rsidRDefault="00D348CF" w:rsidP="00A12DCF">
      <w:pPr>
        <w:pStyle w:val="NormalWeb"/>
        <w:bidi/>
        <w:spacing w:before="0" w:beforeAutospacing="0" w:after="0" w:afterAutospacing="0" w:line="360" w:lineRule="auto"/>
        <w:rPr>
          <w:rFonts w:ascii="Gisha" w:hAnsi="Gisha" w:cs="Gisha"/>
          <w:b/>
          <w:bCs/>
          <w:color w:val="000000"/>
          <w:rtl/>
        </w:rPr>
      </w:pPr>
    </w:p>
    <w:p w14:paraId="3CB9CA83" w14:textId="77777777" w:rsidR="00D348CF" w:rsidRPr="00A12DCF" w:rsidRDefault="00D348CF" w:rsidP="00A12DCF">
      <w:pPr>
        <w:pStyle w:val="NormalWeb"/>
        <w:bidi/>
        <w:spacing w:before="0" w:beforeAutospacing="0" w:after="0" w:afterAutospacing="0" w:line="360" w:lineRule="auto"/>
        <w:rPr>
          <w:rFonts w:ascii="Gisha" w:hAnsi="Gisha" w:cs="Gisha"/>
          <w:b/>
          <w:bCs/>
          <w:color w:val="000000"/>
          <w:rtl/>
        </w:rPr>
      </w:pPr>
    </w:p>
    <w:p w14:paraId="3E9ADA9F" w14:textId="77777777" w:rsidR="00D348CF" w:rsidRPr="00A12DCF" w:rsidRDefault="00D348CF" w:rsidP="00A12DCF">
      <w:pPr>
        <w:pStyle w:val="NormalWeb"/>
        <w:bidi/>
        <w:spacing w:before="0" w:beforeAutospacing="0" w:after="0" w:afterAutospacing="0" w:line="360" w:lineRule="auto"/>
        <w:rPr>
          <w:rFonts w:ascii="Gisha" w:hAnsi="Gisha" w:cs="Gisha"/>
          <w:b/>
          <w:bCs/>
          <w:color w:val="000000"/>
          <w:rtl/>
        </w:rPr>
      </w:pPr>
    </w:p>
    <w:p w14:paraId="55C1CB72" w14:textId="77777777" w:rsidR="00D348CF" w:rsidRPr="00A12DCF" w:rsidRDefault="00D348CF" w:rsidP="00A12DCF">
      <w:pPr>
        <w:pStyle w:val="NormalWeb"/>
        <w:bidi/>
        <w:spacing w:before="0" w:beforeAutospacing="0" w:after="0" w:afterAutospacing="0" w:line="360" w:lineRule="auto"/>
        <w:rPr>
          <w:rFonts w:ascii="Gisha" w:hAnsi="Gisha" w:cs="Gisha"/>
          <w:b/>
          <w:bCs/>
          <w:color w:val="000000"/>
          <w:rtl/>
        </w:rPr>
      </w:pPr>
    </w:p>
    <w:p w14:paraId="06A6AB69" w14:textId="77777777" w:rsidR="00D348CF" w:rsidRPr="00A12DCF" w:rsidRDefault="00D348CF" w:rsidP="00A12DCF">
      <w:pPr>
        <w:pStyle w:val="NormalWeb"/>
        <w:bidi/>
        <w:spacing w:before="0" w:beforeAutospacing="0" w:after="0" w:afterAutospacing="0" w:line="360" w:lineRule="auto"/>
        <w:rPr>
          <w:rFonts w:ascii="Gisha" w:hAnsi="Gisha" w:cs="Gisha"/>
          <w:b/>
          <w:bCs/>
          <w:color w:val="000000"/>
          <w:rtl/>
        </w:rPr>
      </w:pPr>
    </w:p>
    <w:p w14:paraId="430A8A33" w14:textId="77777777" w:rsidR="00D348CF" w:rsidRPr="00A12DCF" w:rsidRDefault="00D348CF" w:rsidP="00A12DCF">
      <w:pPr>
        <w:pStyle w:val="NormalWeb"/>
        <w:bidi/>
        <w:spacing w:before="0" w:beforeAutospacing="0" w:after="0" w:afterAutospacing="0" w:line="360" w:lineRule="auto"/>
        <w:rPr>
          <w:rFonts w:ascii="Gisha" w:hAnsi="Gisha" w:cs="Gisha"/>
          <w:b/>
          <w:bCs/>
          <w:color w:val="000000"/>
          <w:rtl/>
        </w:rPr>
      </w:pPr>
    </w:p>
    <w:p w14:paraId="0664A311" w14:textId="77777777" w:rsidR="00D348CF" w:rsidRPr="00A12DCF" w:rsidRDefault="00D348CF" w:rsidP="00A12DCF">
      <w:pPr>
        <w:pStyle w:val="NormalWeb"/>
        <w:bidi/>
        <w:spacing w:before="0" w:beforeAutospacing="0" w:after="0" w:afterAutospacing="0" w:line="360" w:lineRule="auto"/>
        <w:rPr>
          <w:rFonts w:ascii="Gisha" w:hAnsi="Gisha" w:cs="Gisha"/>
          <w:b/>
          <w:bCs/>
          <w:color w:val="000000"/>
          <w:rtl/>
        </w:rPr>
      </w:pPr>
    </w:p>
    <w:p w14:paraId="5DD0832A" w14:textId="77777777" w:rsidR="00D348CF" w:rsidRPr="00A12DCF" w:rsidRDefault="00D348CF" w:rsidP="00A12DCF">
      <w:pPr>
        <w:pStyle w:val="NormalWeb"/>
        <w:bidi/>
        <w:spacing w:before="0" w:beforeAutospacing="0" w:after="0" w:afterAutospacing="0" w:line="360" w:lineRule="auto"/>
        <w:rPr>
          <w:rFonts w:ascii="Gisha" w:hAnsi="Gisha" w:cs="Gisha"/>
          <w:b/>
          <w:bCs/>
          <w:color w:val="000000"/>
          <w:rtl/>
        </w:rPr>
      </w:pPr>
    </w:p>
    <w:p w14:paraId="2344C0BF" w14:textId="77777777" w:rsidR="00D348CF" w:rsidRPr="00A12DCF" w:rsidRDefault="00D348CF" w:rsidP="00A12DCF">
      <w:pPr>
        <w:pStyle w:val="NormalWeb"/>
        <w:bidi/>
        <w:spacing w:before="0" w:beforeAutospacing="0" w:after="0" w:afterAutospacing="0" w:line="360" w:lineRule="auto"/>
        <w:rPr>
          <w:rFonts w:ascii="Gisha" w:hAnsi="Gisha" w:cs="Gisha"/>
          <w:b/>
          <w:bCs/>
          <w:color w:val="000000"/>
          <w:rtl/>
        </w:rPr>
      </w:pPr>
    </w:p>
    <w:p w14:paraId="1FA314BD" w14:textId="77777777" w:rsidR="00D348CF" w:rsidRPr="00A12DCF" w:rsidRDefault="00D348CF" w:rsidP="00A12DCF">
      <w:pPr>
        <w:pStyle w:val="NormalWeb"/>
        <w:bidi/>
        <w:spacing w:before="0" w:beforeAutospacing="0" w:after="0" w:afterAutospacing="0" w:line="360" w:lineRule="auto"/>
        <w:rPr>
          <w:rFonts w:ascii="Gisha" w:hAnsi="Gisha" w:cs="Gisha"/>
          <w:b/>
          <w:bCs/>
          <w:color w:val="000000"/>
          <w:rtl/>
        </w:rPr>
      </w:pPr>
    </w:p>
    <w:p w14:paraId="4E5F56B9" w14:textId="77777777" w:rsidR="00D348CF" w:rsidRPr="00A12DCF" w:rsidRDefault="00D348CF" w:rsidP="00A12DCF">
      <w:pPr>
        <w:pStyle w:val="NormalWeb"/>
        <w:bidi/>
        <w:spacing w:before="0" w:beforeAutospacing="0" w:after="0" w:afterAutospacing="0" w:line="360" w:lineRule="auto"/>
        <w:rPr>
          <w:rFonts w:ascii="Gisha" w:hAnsi="Gisha" w:cs="Gisha"/>
          <w:b/>
          <w:bCs/>
          <w:color w:val="000000"/>
          <w:rtl/>
        </w:rPr>
      </w:pPr>
    </w:p>
    <w:p w14:paraId="3A8EDCA9" w14:textId="77777777" w:rsidR="00D348CF" w:rsidRPr="00A12DCF" w:rsidRDefault="00D348CF" w:rsidP="00A12DCF">
      <w:pPr>
        <w:pStyle w:val="NormalWeb"/>
        <w:bidi/>
        <w:spacing w:before="0" w:beforeAutospacing="0" w:after="0" w:afterAutospacing="0" w:line="360" w:lineRule="auto"/>
        <w:rPr>
          <w:rFonts w:ascii="Gisha" w:hAnsi="Gisha" w:cs="Gisha"/>
          <w:b/>
          <w:bCs/>
          <w:color w:val="000000"/>
          <w:rtl/>
        </w:rPr>
      </w:pPr>
    </w:p>
    <w:p w14:paraId="15B416FD" w14:textId="77777777" w:rsidR="00D348CF" w:rsidRDefault="00872EE7" w:rsidP="00A12DCF">
      <w:pPr>
        <w:pStyle w:val="NormalWeb"/>
        <w:bidi/>
        <w:spacing w:before="0" w:beforeAutospacing="0" w:after="0" w:afterAutospacing="0" w:line="360" w:lineRule="auto"/>
        <w:rPr>
          <w:rFonts w:ascii="Gisha" w:hAnsi="Gisha" w:cs="Gisha"/>
          <w:b/>
          <w:bCs/>
          <w:color w:val="000000"/>
          <w:rtl/>
        </w:rPr>
      </w:pPr>
      <w:r>
        <w:rPr>
          <w:rFonts w:ascii="Gisha" w:hAnsi="Gisha" w:cs="Gisha" w:hint="cs"/>
          <w:b/>
          <w:bCs/>
          <w:color w:val="000000"/>
          <w:rtl/>
        </w:rPr>
        <w:t>נספחים:</w:t>
      </w:r>
    </w:p>
    <w:p w14:paraId="38E2A859" w14:textId="77777777" w:rsidR="00872EE7" w:rsidRPr="00A12DCF" w:rsidRDefault="00872EE7" w:rsidP="00872EE7">
      <w:pPr>
        <w:pStyle w:val="NormalWeb"/>
        <w:bidi/>
        <w:spacing w:before="0" w:beforeAutospacing="0" w:after="0" w:afterAutospacing="0" w:line="360" w:lineRule="auto"/>
        <w:rPr>
          <w:rFonts w:ascii="Gisha" w:hAnsi="Gisha" w:cs="Gisha"/>
          <w:b/>
          <w:bCs/>
          <w:color w:val="000000"/>
          <w:rtl/>
        </w:rPr>
      </w:pPr>
    </w:p>
    <w:p w14:paraId="6A614043" w14:textId="77777777" w:rsidR="00D348CF" w:rsidRPr="00A12DCF" w:rsidRDefault="00D348CF" w:rsidP="00A12DCF">
      <w:pPr>
        <w:pStyle w:val="NormalWeb"/>
        <w:bidi/>
        <w:spacing w:before="0" w:beforeAutospacing="0" w:after="0" w:afterAutospacing="0" w:line="360" w:lineRule="auto"/>
        <w:rPr>
          <w:rFonts w:ascii="Gisha" w:hAnsi="Gisha" w:cs="Gisha"/>
          <w:b/>
          <w:bCs/>
          <w:color w:val="000000"/>
          <w:rtl/>
        </w:rPr>
      </w:pPr>
    </w:p>
    <w:p w14:paraId="2FEB33B1" w14:textId="77777777" w:rsidR="00D348CF" w:rsidRPr="00A12DCF" w:rsidRDefault="00D348CF" w:rsidP="00A12DCF">
      <w:pPr>
        <w:pStyle w:val="NormalWeb"/>
        <w:bidi/>
        <w:spacing w:before="0" w:beforeAutospacing="0" w:after="0" w:afterAutospacing="0" w:line="360" w:lineRule="auto"/>
        <w:rPr>
          <w:rFonts w:ascii="Gisha" w:hAnsi="Gisha" w:cs="Gisha"/>
          <w:b/>
          <w:bCs/>
          <w:color w:val="000000"/>
          <w:rtl/>
        </w:rPr>
      </w:pPr>
    </w:p>
    <w:p w14:paraId="6D2ACF9C" w14:textId="77777777" w:rsidR="00D348CF" w:rsidRPr="00A12DCF" w:rsidRDefault="00D348CF" w:rsidP="00A12DCF">
      <w:pPr>
        <w:pStyle w:val="NormalWeb"/>
        <w:bidi/>
        <w:spacing w:before="0" w:beforeAutospacing="0" w:after="0" w:afterAutospacing="0" w:line="360" w:lineRule="auto"/>
        <w:rPr>
          <w:rFonts w:ascii="Gisha" w:hAnsi="Gisha" w:cs="Gisha"/>
          <w:b/>
          <w:bCs/>
          <w:color w:val="000000"/>
          <w:rtl/>
        </w:rPr>
      </w:pPr>
    </w:p>
    <w:p w14:paraId="1E6B8A5C" w14:textId="77777777" w:rsidR="00D348CF" w:rsidRPr="00A12DCF" w:rsidRDefault="00D348CF" w:rsidP="00A12DCF">
      <w:pPr>
        <w:pStyle w:val="NormalWeb"/>
        <w:bidi/>
        <w:spacing w:before="0" w:beforeAutospacing="0" w:after="0" w:afterAutospacing="0" w:line="360" w:lineRule="auto"/>
        <w:rPr>
          <w:rFonts w:ascii="Gisha" w:hAnsi="Gisha" w:cs="Gisha"/>
          <w:b/>
          <w:bCs/>
          <w:color w:val="000000"/>
          <w:rtl/>
        </w:rPr>
      </w:pPr>
    </w:p>
    <w:p w14:paraId="1EA7BA79" w14:textId="77777777" w:rsidR="00D348CF" w:rsidRPr="00A12DCF" w:rsidRDefault="00D348CF" w:rsidP="00A12DCF">
      <w:pPr>
        <w:pStyle w:val="NormalWeb"/>
        <w:bidi/>
        <w:spacing w:before="0" w:beforeAutospacing="0" w:after="0" w:afterAutospacing="0" w:line="360" w:lineRule="auto"/>
        <w:rPr>
          <w:rFonts w:ascii="Gisha" w:hAnsi="Gisha" w:cs="Gisha"/>
          <w:b/>
          <w:bCs/>
          <w:color w:val="000000"/>
          <w:rtl/>
        </w:rPr>
      </w:pPr>
    </w:p>
    <w:p w14:paraId="23A97FA3" w14:textId="77777777" w:rsidR="00D348CF" w:rsidRPr="00A12DCF" w:rsidRDefault="00D348CF" w:rsidP="00A12DCF">
      <w:pPr>
        <w:pStyle w:val="NormalWeb"/>
        <w:bidi/>
        <w:spacing w:before="0" w:beforeAutospacing="0" w:after="0" w:afterAutospacing="0" w:line="360" w:lineRule="auto"/>
        <w:rPr>
          <w:rFonts w:ascii="Gisha" w:hAnsi="Gisha" w:cs="Gisha"/>
          <w:b/>
          <w:bCs/>
          <w:color w:val="000000"/>
          <w:rtl/>
        </w:rPr>
      </w:pPr>
    </w:p>
    <w:p w14:paraId="38925539" w14:textId="77777777" w:rsidR="00D348CF" w:rsidRPr="00A12DCF" w:rsidRDefault="00D348CF" w:rsidP="00A12DCF">
      <w:pPr>
        <w:pStyle w:val="NormalWeb"/>
        <w:bidi/>
        <w:spacing w:before="0" w:beforeAutospacing="0" w:after="0" w:afterAutospacing="0" w:line="360" w:lineRule="auto"/>
        <w:rPr>
          <w:rFonts w:ascii="Gisha" w:hAnsi="Gisha" w:cs="Gisha"/>
          <w:b/>
          <w:bCs/>
          <w:color w:val="000000"/>
          <w:rtl/>
        </w:rPr>
      </w:pPr>
    </w:p>
    <w:p w14:paraId="60DC50B5" w14:textId="77777777" w:rsidR="00E322B3" w:rsidRPr="00A12DCF" w:rsidRDefault="00A80A64" w:rsidP="00A12DCF">
      <w:pPr>
        <w:spacing w:line="360" w:lineRule="auto"/>
        <w:rPr>
          <w:sz w:val="24"/>
          <w:szCs w:val="24"/>
        </w:rPr>
      </w:pPr>
    </w:p>
    <w:p w14:paraId="7F112A42" w14:textId="77777777" w:rsidR="00BF5D07" w:rsidRPr="00A12DCF" w:rsidRDefault="00BF5D07">
      <w:pPr>
        <w:spacing w:line="360" w:lineRule="auto"/>
        <w:rPr>
          <w:sz w:val="24"/>
          <w:szCs w:val="24"/>
        </w:rPr>
      </w:pPr>
    </w:p>
    <w:sectPr w:rsidR="00BF5D07" w:rsidRPr="00A12DCF" w:rsidSect="00872EE7">
      <w:headerReference w:type="default" r:id="rId7"/>
      <w:footerReference w:type="even" r:id="rId8"/>
      <w:footerReference w:type="default" r:id="rId9"/>
      <w:pgSz w:w="11906" w:h="16838"/>
      <w:pgMar w:top="1440" w:right="1800" w:bottom="1440" w:left="1800" w:header="706" w:footer="706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85D010" w14:textId="77777777" w:rsidR="00A80A64" w:rsidRDefault="00A80A64">
      <w:pPr>
        <w:spacing w:after="0" w:line="240" w:lineRule="auto"/>
      </w:pPr>
      <w:r>
        <w:separator/>
      </w:r>
    </w:p>
  </w:endnote>
  <w:endnote w:type="continuationSeparator" w:id="0">
    <w:p w14:paraId="3F8CCA1A" w14:textId="77777777" w:rsidR="00A80A64" w:rsidRDefault="00A80A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71ECF8" w14:textId="77777777" w:rsidR="001B7F3D" w:rsidRDefault="00A80A64">
    <w:pPr>
      <w:pStyle w:val="a5"/>
    </w:pPr>
  </w:p>
  <w:p w14:paraId="049CBB24" w14:textId="77777777" w:rsidR="001B7F3D" w:rsidRDefault="005B6D70">
    <w:r>
      <w:b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513985" w14:textId="77777777" w:rsidR="001B7F3D" w:rsidRDefault="005B6D70" w:rsidP="0025713F">
    <w:pPr>
      <w:pStyle w:val="a5"/>
      <w:tabs>
        <w:tab w:val="clear" w:pos="8306"/>
      </w:tabs>
      <w:ind w:left="-625" w:right="-709"/>
      <w:jc w:val="center"/>
      <w:rPr>
        <w:rtl/>
      </w:rPr>
    </w:pPr>
    <w:r w:rsidRPr="0067325D">
      <w:rPr>
        <w:rFonts w:hint="cs"/>
        <w:b/>
        <w:bCs/>
        <w:rtl/>
      </w:rPr>
      <w:t>תנועת הצופים העבריים בישראל</w:t>
    </w:r>
    <w:r w:rsidRPr="0067325D">
      <w:rPr>
        <w:rFonts w:hint="cs"/>
        <w:rtl/>
      </w:rPr>
      <w:t xml:space="preserve"> (</w:t>
    </w:r>
    <w:proofErr w:type="spellStart"/>
    <w:r w:rsidRPr="0067325D">
      <w:rPr>
        <w:rFonts w:hint="cs"/>
        <w:rtl/>
      </w:rPr>
      <w:t>ע"ר</w:t>
    </w:r>
    <w:proofErr w:type="spellEnd"/>
    <w:r w:rsidRPr="0067325D">
      <w:rPr>
        <w:rFonts w:hint="cs"/>
        <w:rtl/>
      </w:rPr>
      <w:t xml:space="preserve">) </w:t>
    </w:r>
    <w:r w:rsidRPr="00425E92">
      <w:rPr>
        <w:rFonts w:ascii="Arial" w:hAnsi="Arial"/>
        <w:rtl/>
        <w:lang w:bidi="ar-SA"/>
      </w:rPr>
      <w:t>♦</w:t>
    </w:r>
    <w:r w:rsidRPr="0067325D">
      <w:rPr>
        <w:rFonts w:hint="cs"/>
        <w:rtl/>
      </w:rPr>
      <w:t xml:space="preserve"> </w:t>
    </w:r>
    <w:hyperlink r:id="rId1" w:history="1">
      <w:r w:rsidRPr="0067325D">
        <w:rPr>
          <w:rStyle w:val="Hyperlink"/>
        </w:rPr>
        <w:t>www.zofim.org.il</w:t>
      </w:r>
    </w:hyperlink>
    <w:r w:rsidRPr="0067325D">
      <w:rPr>
        <w:rFonts w:hint="cs"/>
        <w:rtl/>
      </w:rPr>
      <w:t xml:space="preserve"> </w:t>
    </w:r>
    <w:r w:rsidRPr="00425E92">
      <w:rPr>
        <w:rFonts w:ascii="Arial" w:hAnsi="Arial"/>
        <w:rtl/>
        <w:lang w:bidi="ar-SA"/>
      </w:rPr>
      <w:t>♦</w:t>
    </w:r>
    <w:r>
      <w:rPr>
        <w:rFonts w:hint="cs"/>
        <w:rtl/>
      </w:rPr>
      <w:t xml:space="preserve"> מחלקת צמי"ד. טל: 03-6303697</w:t>
    </w:r>
    <w:r w:rsidRPr="00425E92">
      <w:rPr>
        <w:rFonts w:ascii="Arial" w:hAnsi="Arial"/>
        <w:rtl/>
        <w:lang w:bidi="ar-SA"/>
      </w:rPr>
      <w:t>♦</w:t>
    </w:r>
    <w:r w:rsidRPr="0067325D">
      <w:rPr>
        <w:rFonts w:hint="cs"/>
        <w:rtl/>
      </w:rPr>
      <w:t xml:space="preserve"> </w:t>
    </w:r>
  </w:p>
  <w:p w14:paraId="7618A64A" w14:textId="3697906B" w:rsidR="001B7F3D" w:rsidRPr="0067325D" w:rsidRDefault="00A80A64" w:rsidP="0025713F">
    <w:pPr>
      <w:pStyle w:val="a5"/>
      <w:tabs>
        <w:tab w:val="clear" w:pos="8306"/>
      </w:tabs>
      <w:ind w:left="-625" w:right="-709"/>
      <w:jc w:val="center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5F0CE4" w14:textId="77777777" w:rsidR="00A80A64" w:rsidRDefault="00A80A64">
      <w:pPr>
        <w:spacing w:after="0" w:line="240" w:lineRule="auto"/>
      </w:pPr>
      <w:r>
        <w:separator/>
      </w:r>
    </w:p>
  </w:footnote>
  <w:footnote w:type="continuationSeparator" w:id="0">
    <w:p w14:paraId="40D0ABF9" w14:textId="77777777" w:rsidR="00A80A64" w:rsidRDefault="00A80A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6846E9" w14:textId="77777777" w:rsidR="001B7F3D" w:rsidRPr="009D1656" w:rsidRDefault="00D348CF" w:rsidP="009D1656">
    <w:pPr>
      <w:pStyle w:val="a3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111CC92" wp14:editId="02E1DBD4">
          <wp:simplePos x="0" y="0"/>
          <wp:positionH relativeFrom="column">
            <wp:posOffset>-1164590</wp:posOffset>
          </wp:positionH>
          <wp:positionV relativeFrom="paragraph">
            <wp:posOffset>-504190</wp:posOffset>
          </wp:positionV>
          <wp:extent cx="7594600" cy="10742930"/>
          <wp:effectExtent l="0" t="0" r="6350" b="1270"/>
          <wp:wrapNone/>
          <wp:docPr id="2" name="תמונה 2" descr="דף לוגו צמיד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דף לוגו צמיד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4600" cy="10742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2C050E"/>
    <w:multiLevelType w:val="hybridMultilevel"/>
    <w:tmpl w:val="55F89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D33C1"/>
    <w:multiLevelType w:val="hybridMultilevel"/>
    <w:tmpl w:val="85AA3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252520"/>
    <w:multiLevelType w:val="hybridMultilevel"/>
    <w:tmpl w:val="FB00B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014E67"/>
    <w:multiLevelType w:val="hybridMultilevel"/>
    <w:tmpl w:val="2584BD0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DC149ED"/>
    <w:multiLevelType w:val="hybridMultilevel"/>
    <w:tmpl w:val="A5AC4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9A2580"/>
    <w:multiLevelType w:val="hybridMultilevel"/>
    <w:tmpl w:val="245408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6F5063"/>
    <w:multiLevelType w:val="hybridMultilevel"/>
    <w:tmpl w:val="A8EE3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770E16"/>
    <w:multiLevelType w:val="hybridMultilevel"/>
    <w:tmpl w:val="33A0F6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48CF"/>
    <w:rsid w:val="00096618"/>
    <w:rsid w:val="00205667"/>
    <w:rsid w:val="00543C33"/>
    <w:rsid w:val="005B6D70"/>
    <w:rsid w:val="00627B1A"/>
    <w:rsid w:val="0075410C"/>
    <w:rsid w:val="00795EF2"/>
    <w:rsid w:val="00836B7B"/>
    <w:rsid w:val="00872EE7"/>
    <w:rsid w:val="00967871"/>
    <w:rsid w:val="009D5A13"/>
    <w:rsid w:val="009F2E2C"/>
    <w:rsid w:val="00A12DCF"/>
    <w:rsid w:val="00A80A64"/>
    <w:rsid w:val="00A92D10"/>
    <w:rsid w:val="00AE7B4A"/>
    <w:rsid w:val="00BF5D07"/>
    <w:rsid w:val="00D348CF"/>
    <w:rsid w:val="00DB02AA"/>
    <w:rsid w:val="00F85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B3421D"/>
  <w15:docId w15:val="{D9B5E356-EAED-4194-937C-CBBDE7463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48CF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48C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D348CF"/>
    <w:rPr>
      <w:rFonts w:ascii="Calibri" w:eastAsia="Calibri" w:hAnsi="Calibri" w:cs="Arial"/>
    </w:rPr>
  </w:style>
  <w:style w:type="paragraph" w:styleId="a5">
    <w:name w:val="footer"/>
    <w:basedOn w:val="a"/>
    <w:link w:val="a6"/>
    <w:uiPriority w:val="99"/>
    <w:unhideWhenUsed/>
    <w:rsid w:val="00D348C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D348CF"/>
    <w:rPr>
      <w:rFonts w:ascii="Calibri" w:eastAsia="Calibri" w:hAnsi="Calibri" w:cs="Arial"/>
    </w:rPr>
  </w:style>
  <w:style w:type="paragraph" w:styleId="NormalWeb">
    <w:name w:val="Normal (Web)"/>
    <w:basedOn w:val="a"/>
    <w:uiPriority w:val="99"/>
    <w:unhideWhenUsed/>
    <w:rsid w:val="00D348C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D348CF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348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D348CF"/>
    <w:rPr>
      <w:rFonts w:ascii="Tahoma" w:eastAsia="Calibri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95E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7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zofim.org.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3</Pages>
  <Words>248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naama</dc:creator>
  <cp:lastModifiedBy>קטיה דרביל</cp:lastModifiedBy>
  <cp:revision>4</cp:revision>
  <dcterms:created xsi:type="dcterms:W3CDTF">2019-04-16T06:53:00Z</dcterms:created>
  <dcterms:modified xsi:type="dcterms:W3CDTF">2020-11-29T11:43:00Z</dcterms:modified>
</cp:coreProperties>
</file>