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B3" w:rsidRDefault="000E17B3" w:rsidP="003F76B8">
      <w:pPr>
        <w:jc w:val="center"/>
        <w:rPr>
          <w:rFonts w:ascii="Gisha" w:hAnsi="Gisha" w:cs="Gisha"/>
          <w:b/>
          <w:bCs/>
          <w:sz w:val="36"/>
          <w:szCs w:val="36"/>
          <w:u w:val="single"/>
        </w:rPr>
      </w:pPr>
    </w:p>
    <w:p w:rsidR="000E17B3" w:rsidRDefault="000E17B3" w:rsidP="000E17B3">
      <w:pPr>
        <w:rPr>
          <w:rFonts w:ascii="Gisha" w:hAnsi="Gisha" w:cs="Gisha"/>
          <w:b/>
          <w:bCs/>
          <w:sz w:val="36"/>
          <w:szCs w:val="36"/>
          <w:u w:val="single"/>
        </w:rPr>
      </w:pPr>
    </w:p>
    <w:p w:rsidR="000E17B3" w:rsidRDefault="000E17B3" w:rsidP="000E17B3">
      <w:pPr>
        <w:rPr>
          <w:rFonts w:ascii="Gisha" w:hAnsi="Gisha" w:cs="Gisha"/>
          <w:b/>
          <w:bCs/>
          <w:sz w:val="36"/>
          <w:szCs w:val="36"/>
          <w:u w:val="single"/>
        </w:rPr>
      </w:pPr>
    </w:p>
    <w:p w:rsidR="000E17B3" w:rsidRPr="000E17B3" w:rsidRDefault="000E17B3" w:rsidP="003F76B8">
      <w:pPr>
        <w:jc w:val="center"/>
        <w:rPr>
          <w:rFonts w:ascii="Gisha" w:hAnsi="Gisha" w:cs="Guttman Calligraphic" w:hint="cs"/>
          <w:b/>
          <w:bCs/>
          <w:sz w:val="144"/>
          <w:szCs w:val="144"/>
          <w:rtl/>
        </w:rPr>
      </w:pPr>
      <w:r w:rsidRPr="000E17B3">
        <w:rPr>
          <w:rFonts w:ascii="Gisha" w:hAnsi="Gisha" w:cs="Guttman Calligraphic" w:hint="cs"/>
          <w:b/>
          <w:bCs/>
          <w:sz w:val="144"/>
          <w:szCs w:val="144"/>
          <w:rtl/>
        </w:rPr>
        <w:t xml:space="preserve">סמינר </w:t>
      </w:r>
      <w:proofErr w:type="spellStart"/>
      <w:r w:rsidRPr="000E17B3">
        <w:rPr>
          <w:rFonts w:ascii="Gisha" w:hAnsi="Gisha" w:cs="Guttman Calligraphic" w:hint="cs"/>
          <w:b/>
          <w:bCs/>
          <w:sz w:val="144"/>
          <w:szCs w:val="144"/>
          <w:rtl/>
        </w:rPr>
        <w:t>פתי"ש</w:t>
      </w:r>
      <w:proofErr w:type="spellEnd"/>
      <w:r w:rsidRPr="000E17B3">
        <w:rPr>
          <w:rFonts w:ascii="Gisha" w:hAnsi="Gisha" w:cs="Guttman Calligraphic" w:hint="cs"/>
          <w:b/>
          <w:bCs/>
          <w:sz w:val="144"/>
          <w:szCs w:val="144"/>
          <w:rtl/>
        </w:rPr>
        <w:t>- מרכזים בוגרים 2015</w:t>
      </w:r>
    </w:p>
    <w:p w:rsidR="000E17B3" w:rsidRDefault="000E17B3" w:rsidP="003F76B8">
      <w:pPr>
        <w:jc w:val="center"/>
        <w:rPr>
          <w:rFonts w:ascii="Gisha" w:hAnsi="Gisha" w:cs="Gisha"/>
          <w:b/>
          <w:bCs/>
          <w:sz w:val="36"/>
          <w:szCs w:val="36"/>
          <w:u w:val="single"/>
        </w:rPr>
      </w:pPr>
    </w:p>
    <w:p w:rsidR="000E17B3" w:rsidRDefault="000E17B3" w:rsidP="003F76B8">
      <w:pPr>
        <w:jc w:val="center"/>
        <w:rPr>
          <w:rFonts w:ascii="Gisha" w:hAnsi="Gisha" w:cs="Gisha"/>
          <w:b/>
          <w:bCs/>
          <w:sz w:val="36"/>
          <w:szCs w:val="36"/>
          <w:u w:val="single"/>
        </w:rPr>
      </w:pPr>
    </w:p>
    <w:p w:rsidR="000E17B3" w:rsidRDefault="000E17B3" w:rsidP="003F76B8">
      <w:pPr>
        <w:jc w:val="center"/>
        <w:rPr>
          <w:rFonts w:ascii="Gisha" w:hAnsi="Gisha" w:cs="Gisha"/>
          <w:b/>
          <w:bCs/>
          <w:sz w:val="36"/>
          <w:szCs w:val="36"/>
          <w:u w:val="single"/>
        </w:rPr>
      </w:pPr>
    </w:p>
    <w:p w:rsidR="000E17B3" w:rsidRDefault="000E17B3" w:rsidP="003F76B8">
      <w:pPr>
        <w:jc w:val="center"/>
        <w:rPr>
          <w:rFonts w:ascii="Gisha" w:hAnsi="Gisha" w:cs="Gisha"/>
          <w:b/>
          <w:bCs/>
          <w:sz w:val="36"/>
          <w:szCs w:val="36"/>
          <w:u w:val="single"/>
        </w:rPr>
      </w:pPr>
    </w:p>
    <w:tbl>
      <w:tblPr>
        <w:tblpPr w:leftFromText="180" w:rightFromText="180" w:vertAnchor="text" w:horzAnchor="margin" w:tblpXSpec="center" w:tblpY="981"/>
        <w:bidiVisual/>
        <w:tblW w:w="11086" w:type="dxa"/>
        <w:tblLook w:val="04A0" w:firstRow="1" w:lastRow="0" w:firstColumn="1" w:lastColumn="0" w:noHBand="0" w:noVBand="1"/>
      </w:tblPr>
      <w:tblGrid>
        <w:gridCol w:w="718"/>
        <w:gridCol w:w="2760"/>
        <w:gridCol w:w="813"/>
        <w:gridCol w:w="2561"/>
        <w:gridCol w:w="873"/>
        <w:gridCol w:w="2488"/>
        <w:gridCol w:w="873"/>
      </w:tblGrid>
      <w:tr w:rsidR="000E17B3" w:rsidRPr="000E17B3" w:rsidTr="000E17B3">
        <w:trPr>
          <w:trHeight w:val="465"/>
        </w:trPr>
        <w:tc>
          <w:tcPr>
            <w:tcW w:w="11086" w:type="dxa"/>
            <w:gridSpan w:val="7"/>
            <w:tcBorders>
              <w:top w:val="single" w:sz="8" w:space="0" w:color="auto"/>
              <w:left w:val="single" w:sz="8" w:space="0" w:color="auto"/>
              <w:bottom w:val="nil"/>
              <w:right w:val="single" w:sz="8" w:space="0" w:color="000000"/>
            </w:tcBorders>
            <w:shd w:val="clear" w:color="000000" w:fill="92D050"/>
            <w:noWrap/>
            <w:vAlign w:val="bottom"/>
            <w:hideMark/>
          </w:tcPr>
          <w:p w:rsidR="000E17B3" w:rsidRPr="000E17B3" w:rsidRDefault="000E17B3" w:rsidP="000E17B3">
            <w:pPr>
              <w:spacing w:after="0" w:line="240" w:lineRule="auto"/>
              <w:jc w:val="center"/>
              <w:rPr>
                <w:rFonts w:eastAsia="Times New Roman" w:cs="Times New Roman"/>
                <w:b/>
                <w:bCs/>
                <w:color w:val="000000"/>
                <w:sz w:val="36"/>
                <w:szCs w:val="36"/>
              </w:rPr>
            </w:pPr>
            <w:r w:rsidRPr="000E17B3">
              <w:rPr>
                <w:rFonts w:eastAsia="Times New Roman" w:cs="Times New Roman"/>
                <w:b/>
                <w:bCs/>
                <w:color w:val="000000"/>
                <w:sz w:val="36"/>
                <w:szCs w:val="36"/>
                <w:rtl/>
              </w:rPr>
              <w:lastRenderedPageBreak/>
              <w:t>לו"ז סמינר פתיחת שנה, זהות - מרכזים בוגרים תשע"ו</w:t>
            </w:r>
          </w:p>
        </w:tc>
      </w:tr>
      <w:tr w:rsidR="000E17B3" w:rsidRPr="000E17B3" w:rsidTr="000E17B3">
        <w:trPr>
          <w:trHeight w:val="300"/>
        </w:trPr>
        <w:tc>
          <w:tcPr>
            <w:tcW w:w="71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E17B3" w:rsidRPr="000E17B3" w:rsidRDefault="000E17B3" w:rsidP="000E17B3">
            <w:pPr>
              <w:bidi w:val="0"/>
              <w:spacing w:after="0" w:line="240" w:lineRule="auto"/>
              <w:rPr>
                <w:rFonts w:ascii="David" w:eastAsia="Times New Roman" w:hAnsi="David" w:cs="David"/>
                <w:b/>
                <w:bCs/>
                <w:color w:val="000000"/>
                <w:u w:val="single"/>
              </w:rPr>
            </w:pPr>
            <w:r w:rsidRPr="000E17B3">
              <w:rPr>
                <w:rFonts w:ascii="David" w:eastAsia="Times New Roman" w:hAnsi="David" w:cs="David"/>
                <w:b/>
                <w:bCs/>
                <w:color w:val="000000"/>
                <w:u w:val="single"/>
              </w:rPr>
              <w:t> </w:t>
            </w:r>
          </w:p>
        </w:tc>
        <w:tc>
          <w:tcPr>
            <w:tcW w:w="3573"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E17B3" w:rsidRPr="000E17B3" w:rsidRDefault="000E17B3" w:rsidP="000E17B3">
            <w:pPr>
              <w:bidi w:val="0"/>
              <w:spacing w:after="0" w:line="240" w:lineRule="auto"/>
              <w:jc w:val="center"/>
              <w:rPr>
                <w:rFonts w:ascii="David" w:eastAsia="Times New Roman" w:hAnsi="David" w:cs="David"/>
                <w:b/>
                <w:bCs/>
                <w:color w:val="000000"/>
                <w:u w:val="single"/>
              </w:rPr>
            </w:pPr>
            <w:r w:rsidRPr="000E17B3">
              <w:rPr>
                <w:rFonts w:ascii="David" w:eastAsia="Times New Roman" w:hAnsi="David" w:cs="David"/>
                <w:b/>
                <w:bCs/>
                <w:color w:val="000000"/>
                <w:u w:val="single"/>
              </w:rPr>
              <w:t> </w:t>
            </w:r>
          </w:p>
        </w:tc>
        <w:tc>
          <w:tcPr>
            <w:tcW w:w="3434"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E17B3" w:rsidRPr="000E17B3" w:rsidRDefault="000E17B3" w:rsidP="000E17B3">
            <w:pPr>
              <w:bidi w:val="0"/>
              <w:spacing w:after="0" w:line="240" w:lineRule="auto"/>
              <w:jc w:val="center"/>
              <w:rPr>
                <w:rFonts w:ascii="David" w:eastAsia="Times New Roman" w:hAnsi="David" w:cs="David"/>
                <w:b/>
                <w:bCs/>
                <w:color w:val="000000"/>
                <w:u w:val="single"/>
              </w:rPr>
            </w:pPr>
            <w:r w:rsidRPr="000E17B3">
              <w:rPr>
                <w:rFonts w:ascii="David" w:eastAsia="Times New Roman" w:hAnsi="David" w:cs="David"/>
                <w:b/>
                <w:bCs/>
                <w:color w:val="000000"/>
                <w:u w:val="single"/>
              </w:rPr>
              <w:t> </w:t>
            </w:r>
          </w:p>
        </w:tc>
        <w:tc>
          <w:tcPr>
            <w:tcW w:w="3361"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E17B3" w:rsidRPr="000E17B3" w:rsidRDefault="000E17B3" w:rsidP="000E17B3">
            <w:pPr>
              <w:bidi w:val="0"/>
              <w:spacing w:after="0" w:line="240" w:lineRule="auto"/>
              <w:jc w:val="center"/>
              <w:rPr>
                <w:rFonts w:ascii="David" w:eastAsia="Times New Roman" w:hAnsi="David" w:cs="David"/>
                <w:b/>
                <w:bCs/>
                <w:color w:val="000000"/>
                <w:u w:val="single"/>
              </w:rPr>
            </w:pPr>
            <w:r w:rsidRPr="000E17B3">
              <w:rPr>
                <w:rFonts w:ascii="David" w:eastAsia="Times New Roman" w:hAnsi="David" w:cs="David"/>
                <w:b/>
                <w:bCs/>
                <w:color w:val="000000"/>
                <w:u w:val="single"/>
              </w:rPr>
              <w:t> </w:t>
            </w:r>
          </w:p>
        </w:tc>
      </w:tr>
      <w:tr w:rsidR="000E17B3" w:rsidRPr="000E17B3" w:rsidTr="000E17B3">
        <w:trPr>
          <w:trHeight w:val="300"/>
        </w:trPr>
        <w:tc>
          <w:tcPr>
            <w:tcW w:w="718" w:type="dxa"/>
            <w:tcBorders>
              <w:top w:val="nil"/>
              <w:left w:val="single" w:sz="4" w:space="0" w:color="auto"/>
              <w:bottom w:val="single" w:sz="4" w:space="0" w:color="auto"/>
              <w:right w:val="single" w:sz="4" w:space="0" w:color="auto"/>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b/>
                <w:bCs/>
                <w:color w:val="000000"/>
                <w:u w:val="single"/>
              </w:rPr>
            </w:pPr>
            <w:r w:rsidRPr="000E17B3">
              <w:rPr>
                <w:rFonts w:eastAsia="Times New Roman" w:cs="Times New Roman"/>
                <w:b/>
                <w:bCs/>
                <w:color w:val="000000"/>
                <w:u w:val="single"/>
                <w:rtl/>
              </w:rPr>
              <w:t>איפה</w:t>
            </w:r>
          </w:p>
        </w:tc>
        <w:tc>
          <w:tcPr>
            <w:tcW w:w="3573"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color w:val="000000"/>
                <w:u w:val="single"/>
              </w:rPr>
            </w:pPr>
            <w:r w:rsidRPr="000E17B3">
              <w:rPr>
                <w:rFonts w:eastAsia="Times New Roman" w:cs="Times New Roman"/>
                <w:color w:val="000000"/>
                <w:u w:val="single"/>
                <w:rtl/>
              </w:rPr>
              <w:t>ירושלים</w:t>
            </w:r>
          </w:p>
        </w:tc>
        <w:tc>
          <w:tcPr>
            <w:tcW w:w="3434"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color w:val="000000"/>
                <w:u w:val="single"/>
              </w:rPr>
            </w:pPr>
            <w:r w:rsidRPr="000E17B3">
              <w:rPr>
                <w:rFonts w:eastAsia="Times New Roman" w:cs="Times New Roman"/>
                <w:color w:val="000000"/>
                <w:u w:val="single"/>
                <w:rtl/>
              </w:rPr>
              <w:t>ירושלים</w:t>
            </w:r>
          </w:p>
        </w:tc>
        <w:tc>
          <w:tcPr>
            <w:tcW w:w="3361"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color w:val="000000"/>
                <w:u w:val="single"/>
              </w:rPr>
            </w:pPr>
            <w:r w:rsidRPr="000E17B3">
              <w:rPr>
                <w:rFonts w:eastAsia="Times New Roman" w:cs="Times New Roman"/>
                <w:color w:val="000000"/>
                <w:u w:val="single"/>
                <w:rtl/>
              </w:rPr>
              <w:t>ירושלים</w:t>
            </w:r>
          </w:p>
        </w:tc>
      </w:tr>
      <w:tr w:rsidR="000E17B3" w:rsidRPr="000E17B3" w:rsidTr="000E17B3">
        <w:trPr>
          <w:trHeight w:val="600"/>
        </w:trPr>
        <w:tc>
          <w:tcPr>
            <w:tcW w:w="718" w:type="dxa"/>
            <w:tcBorders>
              <w:top w:val="nil"/>
              <w:left w:val="single" w:sz="4" w:space="0" w:color="auto"/>
              <w:bottom w:val="single" w:sz="4" w:space="0" w:color="auto"/>
              <w:right w:val="single" w:sz="4" w:space="0" w:color="auto"/>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b/>
                <w:bCs/>
                <w:color w:val="000000"/>
                <w:u w:val="single"/>
              </w:rPr>
            </w:pPr>
            <w:r w:rsidRPr="000E17B3">
              <w:rPr>
                <w:rFonts w:eastAsia="Times New Roman" w:cs="Times New Roman"/>
                <w:b/>
                <w:bCs/>
                <w:color w:val="000000"/>
                <w:u w:val="single"/>
                <w:rtl/>
              </w:rPr>
              <w:t>זמן</w:t>
            </w:r>
          </w:p>
        </w:tc>
        <w:tc>
          <w:tcPr>
            <w:tcW w:w="2760" w:type="dxa"/>
            <w:tcBorders>
              <w:top w:val="nil"/>
              <w:left w:val="single" w:sz="4" w:space="0" w:color="auto"/>
              <w:bottom w:val="single" w:sz="4" w:space="0" w:color="auto"/>
              <w:right w:val="single" w:sz="4" w:space="0" w:color="auto"/>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b/>
                <w:bCs/>
                <w:color w:val="000000"/>
                <w:u w:val="single"/>
              </w:rPr>
            </w:pPr>
            <w:r w:rsidRPr="000E17B3">
              <w:rPr>
                <w:rFonts w:eastAsia="Times New Roman" w:cs="Times New Roman"/>
                <w:b/>
                <w:bCs/>
                <w:color w:val="000000"/>
                <w:u w:val="single"/>
                <w:rtl/>
              </w:rPr>
              <w:t>מה קורה (זהות בישראל)</w:t>
            </w:r>
          </w:p>
        </w:tc>
        <w:tc>
          <w:tcPr>
            <w:tcW w:w="813" w:type="dxa"/>
            <w:tcBorders>
              <w:top w:val="nil"/>
              <w:left w:val="single" w:sz="4" w:space="0" w:color="auto"/>
              <w:bottom w:val="single" w:sz="4" w:space="0" w:color="auto"/>
              <w:right w:val="single" w:sz="4" w:space="0" w:color="auto"/>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b/>
                <w:bCs/>
                <w:color w:val="000000"/>
                <w:u w:val="single"/>
              </w:rPr>
            </w:pPr>
            <w:r w:rsidRPr="000E17B3">
              <w:rPr>
                <w:rFonts w:eastAsia="Times New Roman" w:cs="Times New Roman"/>
                <w:b/>
                <w:bCs/>
                <w:color w:val="000000"/>
                <w:u w:val="single"/>
                <w:rtl/>
              </w:rPr>
              <w:t>אחראי</w:t>
            </w:r>
          </w:p>
        </w:tc>
        <w:tc>
          <w:tcPr>
            <w:tcW w:w="2561" w:type="dxa"/>
            <w:tcBorders>
              <w:top w:val="nil"/>
              <w:left w:val="single" w:sz="4" w:space="0" w:color="auto"/>
              <w:bottom w:val="single" w:sz="4" w:space="0" w:color="auto"/>
              <w:right w:val="single" w:sz="4" w:space="0" w:color="auto"/>
            </w:tcBorders>
            <w:shd w:val="clear" w:color="000000" w:fill="FFFF00"/>
            <w:vAlign w:val="center"/>
            <w:hideMark/>
          </w:tcPr>
          <w:p w:rsidR="000E17B3" w:rsidRPr="000E17B3" w:rsidRDefault="000E17B3" w:rsidP="000E17B3">
            <w:pPr>
              <w:spacing w:after="0" w:line="240" w:lineRule="auto"/>
              <w:jc w:val="center"/>
              <w:rPr>
                <w:rFonts w:eastAsia="Times New Roman" w:cs="Times New Roman"/>
                <w:b/>
                <w:bCs/>
                <w:color w:val="000000"/>
                <w:u w:val="single"/>
              </w:rPr>
            </w:pPr>
            <w:r w:rsidRPr="000E17B3">
              <w:rPr>
                <w:rFonts w:eastAsia="Times New Roman" w:cs="Times New Roman"/>
                <w:b/>
                <w:bCs/>
                <w:color w:val="000000"/>
                <w:u w:val="single"/>
                <w:rtl/>
              </w:rPr>
              <w:t>מה קורה (זהות בישראל +זהות בתנועה)</w:t>
            </w:r>
          </w:p>
        </w:tc>
        <w:tc>
          <w:tcPr>
            <w:tcW w:w="873" w:type="dxa"/>
            <w:tcBorders>
              <w:top w:val="nil"/>
              <w:left w:val="single" w:sz="4" w:space="0" w:color="auto"/>
              <w:bottom w:val="single" w:sz="4" w:space="0" w:color="auto"/>
              <w:right w:val="single" w:sz="4" w:space="0" w:color="auto"/>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b/>
                <w:bCs/>
                <w:color w:val="000000"/>
                <w:u w:val="single"/>
              </w:rPr>
            </w:pPr>
            <w:r w:rsidRPr="000E17B3">
              <w:rPr>
                <w:rFonts w:eastAsia="Times New Roman" w:cs="Times New Roman"/>
                <w:b/>
                <w:bCs/>
                <w:color w:val="000000"/>
                <w:u w:val="single"/>
                <w:rtl/>
              </w:rPr>
              <w:t>אחראי</w:t>
            </w:r>
          </w:p>
        </w:tc>
        <w:tc>
          <w:tcPr>
            <w:tcW w:w="2488" w:type="dxa"/>
            <w:tcBorders>
              <w:top w:val="nil"/>
              <w:left w:val="single" w:sz="4" w:space="0" w:color="auto"/>
              <w:bottom w:val="single" w:sz="4" w:space="0" w:color="auto"/>
              <w:right w:val="single" w:sz="4" w:space="0" w:color="auto"/>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b/>
                <w:bCs/>
                <w:color w:val="000000"/>
                <w:u w:val="single"/>
              </w:rPr>
            </w:pPr>
            <w:r w:rsidRPr="000E17B3">
              <w:rPr>
                <w:rFonts w:eastAsia="Times New Roman" w:cs="Times New Roman"/>
                <w:b/>
                <w:bCs/>
                <w:color w:val="000000"/>
                <w:u w:val="single"/>
                <w:rtl/>
              </w:rPr>
              <w:t>מה קורה (זהות אישית)</w:t>
            </w:r>
          </w:p>
        </w:tc>
        <w:tc>
          <w:tcPr>
            <w:tcW w:w="873" w:type="dxa"/>
            <w:tcBorders>
              <w:top w:val="nil"/>
              <w:left w:val="single" w:sz="4" w:space="0" w:color="auto"/>
              <w:bottom w:val="single" w:sz="4" w:space="0" w:color="auto"/>
              <w:right w:val="single" w:sz="4" w:space="0" w:color="auto"/>
            </w:tcBorders>
            <w:shd w:val="clear" w:color="000000" w:fill="FFFF00"/>
            <w:noWrap/>
            <w:vAlign w:val="center"/>
            <w:hideMark/>
          </w:tcPr>
          <w:p w:rsidR="000E17B3" w:rsidRPr="000E17B3" w:rsidRDefault="000E17B3" w:rsidP="000E17B3">
            <w:pPr>
              <w:spacing w:after="0" w:line="240" w:lineRule="auto"/>
              <w:jc w:val="center"/>
              <w:rPr>
                <w:rFonts w:eastAsia="Times New Roman" w:cs="Times New Roman"/>
                <w:b/>
                <w:bCs/>
                <w:color w:val="000000"/>
                <w:u w:val="single"/>
              </w:rPr>
            </w:pPr>
            <w:r w:rsidRPr="000E17B3">
              <w:rPr>
                <w:rFonts w:eastAsia="Times New Roman" w:cs="Times New Roman"/>
                <w:b/>
                <w:bCs/>
                <w:color w:val="000000"/>
                <w:u w:val="single"/>
                <w:rtl/>
              </w:rPr>
              <w:t>אחראי</w:t>
            </w:r>
          </w:p>
        </w:tc>
      </w:tr>
      <w:tr w:rsidR="000E17B3" w:rsidRPr="000E17B3" w:rsidTr="000E17B3">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8:00</w:t>
            </w:r>
          </w:p>
        </w:tc>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 </w:t>
            </w:r>
          </w:p>
        </w:tc>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 </w:t>
            </w:r>
          </w:p>
        </w:tc>
        <w:tc>
          <w:tcPr>
            <w:tcW w:w="25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ארוחת בוקר(במקום)</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אביבית</w:t>
            </w:r>
          </w:p>
        </w:tc>
        <w:tc>
          <w:tcPr>
            <w:tcW w:w="24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proofErr w:type="spellStart"/>
            <w:r w:rsidRPr="000E17B3">
              <w:rPr>
                <w:rFonts w:eastAsia="Times New Roman" w:cs="Times New Roman"/>
                <w:color w:val="000000"/>
                <w:rtl/>
              </w:rPr>
              <w:t>א.בוקר</w:t>
            </w:r>
            <w:proofErr w:type="spellEnd"/>
            <w:r w:rsidRPr="000E17B3">
              <w:rPr>
                <w:rFonts w:eastAsia="Times New Roman" w:cs="Times New Roman"/>
                <w:color w:val="000000"/>
                <w:rtl/>
              </w:rPr>
              <w:t xml:space="preserve"> (במקום)</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אביבית</w:t>
            </w:r>
          </w:p>
        </w:tc>
      </w:tr>
      <w:tr w:rsidR="000E17B3" w:rsidRPr="000E17B3" w:rsidTr="000E17B3">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8:30</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rPr>
                <w:rFonts w:eastAsia="Times New Roman" w:cs="Times New Roman"/>
                <w:color w:val="000000"/>
              </w:rPr>
            </w:pPr>
            <w:r w:rsidRPr="000E17B3">
              <w:rPr>
                <w:rFonts w:eastAsia="Times New Roman" w:cs="Times New Roman"/>
                <w:color w:val="000000"/>
                <w:rtl/>
              </w:rPr>
              <w:t> </w:t>
            </w:r>
          </w:p>
        </w:tc>
        <w:tc>
          <w:tcPr>
            <w:tcW w:w="813" w:type="dxa"/>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 </w:t>
            </w:r>
          </w:p>
        </w:tc>
        <w:tc>
          <w:tcPr>
            <w:tcW w:w="2561"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9:00</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פגישה בשבט יפו</w:t>
            </w:r>
          </w:p>
        </w:tc>
        <w:tc>
          <w:tcPr>
            <w:tcW w:w="813" w:type="dxa"/>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 </w:t>
            </w:r>
          </w:p>
        </w:tc>
        <w:tc>
          <w:tcPr>
            <w:tcW w:w="2561"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sz w:val="18"/>
                <w:szCs w:val="18"/>
              </w:rPr>
            </w:pPr>
            <w:r w:rsidRPr="000E17B3">
              <w:rPr>
                <w:rFonts w:eastAsia="Times New Roman" w:cs="Times New Roman"/>
                <w:color w:val="000000"/>
                <w:sz w:val="18"/>
                <w:szCs w:val="18"/>
                <w:rtl/>
              </w:rPr>
              <w:t xml:space="preserve">אריאל </w:t>
            </w:r>
            <w:proofErr w:type="spellStart"/>
            <w:r w:rsidRPr="000E17B3">
              <w:rPr>
                <w:rFonts w:eastAsia="Times New Roman" w:cs="Times New Roman"/>
                <w:color w:val="000000"/>
                <w:sz w:val="18"/>
                <w:szCs w:val="18"/>
                <w:rtl/>
              </w:rPr>
              <w:t>פיקאר</w:t>
            </w:r>
            <w:proofErr w:type="spellEnd"/>
            <w:r w:rsidRPr="000E17B3">
              <w:rPr>
                <w:rFonts w:eastAsia="Times New Roman" w:cs="Times New Roman"/>
                <w:color w:val="000000"/>
                <w:sz w:val="18"/>
                <w:szCs w:val="18"/>
                <w:rtl/>
              </w:rPr>
              <w:t xml:space="preserve">- גלגולה של זהות יהודית והפרדת דת ומדינה בישראל. </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לירון</w:t>
            </w:r>
          </w:p>
        </w:tc>
        <w:tc>
          <w:tcPr>
            <w:tcW w:w="2488"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 xml:space="preserve">על חינוך וזהות אישית- כיצד הם משתלבים (אילן </w:t>
            </w:r>
            <w:proofErr w:type="spellStart"/>
            <w:r w:rsidRPr="000E17B3">
              <w:rPr>
                <w:rFonts w:eastAsia="Times New Roman" w:cs="Times New Roman"/>
                <w:color w:val="000000"/>
                <w:rtl/>
              </w:rPr>
              <w:t>הייטנר</w:t>
            </w:r>
            <w:proofErr w:type="spellEnd"/>
            <w:r w:rsidRPr="000E17B3">
              <w:rPr>
                <w:rFonts w:eastAsia="Times New Roman" w:cs="Times New Roman"/>
                <w:color w:val="000000"/>
                <w:rtl/>
              </w:rPr>
              <w:t>)</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עמית</w:t>
            </w: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9:30</w:t>
            </w:r>
          </w:p>
        </w:tc>
        <w:tc>
          <w:tcPr>
            <w:tcW w:w="2760" w:type="dxa"/>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קפה של בוקר</w:t>
            </w:r>
          </w:p>
        </w:tc>
        <w:tc>
          <w:tcPr>
            <w:tcW w:w="813" w:type="dxa"/>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שבי</w:t>
            </w: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sz w:val="18"/>
                <w:szCs w:val="18"/>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10:00</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 xml:space="preserve">סיור </w:t>
            </w:r>
            <w:proofErr w:type="spellStart"/>
            <w:r w:rsidRPr="000E17B3">
              <w:rPr>
                <w:rFonts w:eastAsia="Times New Roman" w:cs="Times New Roman"/>
                <w:color w:val="000000"/>
                <w:rtl/>
              </w:rPr>
              <w:t>בעג'מי</w:t>
            </w:r>
            <w:proofErr w:type="spellEnd"/>
            <w:r w:rsidRPr="000E17B3">
              <w:rPr>
                <w:rFonts w:eastAsia="Times New Roman" w:cs="Times New Roman"/>
                <w:color w:val="000000"/>
                <w:rtl/>
              </w:rPr>
              <w:t xml:space="preserve"> - על קו התפר בי</w:t>
            </w:r>
            <w:bookmarkStart w:id="0" w:name="_GoBack"/>
            <w:bookmarkEnd w:id="0"/>
            <w:r w:rsidRPr="000E17B3">
              <w:rPr>
                <w:rFonts w:eastAsia="Times New Roman" w:cs="Times New Roman"/>
                <w:color w:val="000000"/>
                <w:rtl/>
              </w:rPr>
              <w:t>פו</w:t>
            </w:r>
          </w:p>
        </w:tc>
        <w:tc>
          <w:tcPr>
            <w:tcW w:w="8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לירון</w:t>
            </w: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sz w:val="18"/>
                <w:szCs w:val="18"/>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10:30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roofErr w:type="spellStart"/>
            <w:r w:rsidRPr="000E17B3">
              <w:rPr>
                <w:rFonts w:eastAsia="Times New Roman" w:cs="Times New Roman"/>
                <w:color w:val="000000"/>
                <w:rtl/>
              </w:rPr>
              <w:t>הכל</w:t>
            </w:r>
            <w:proofErr w:type="spellEnd"/>
            <w:r w:rsidRPr="000E17B3">
              <w:rPr>
                <w:rFonts w:eastAsia="Times New Roman" w:cs="Times New Roman"/>
                <w:color w:val="000000"/>
                <w:rtl/>
              </w:rPr>
              <w:t xml:space="preserve"> פוליטי-האם תנועת הצופים צריכה לנקוט עמדה?</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שבי ועמית</w:t>
            </w:r>
          </w:p>
        </w:tc>
        <w:tc>
          <w:tcPr>
            <w:tcW w:w="2488" w:type="dxa"/>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הפסקה</w:t>
            </w:r>
          </w:p>
        </w:tc>
        <w:tc>
          <w:tcPr>
            <w:tcW w:w="873"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מרכזים</w:t>
            </w: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11:00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 xml:space="preserve">עיבוד לשיחה- מהי החשיבות של מציאת זהות בהקשר החינוכי? </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 xml:space="preserve">נדב </w:t>
            </w: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11:30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12:00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 xml:space="preserve">הפסקת צהריים </w:t>
            </w: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שבי</w:t>
            </w:r>
          </w:p>
        </w:tc>
        <w:tc>
          <w:tcPr>
            <w:tcW w:w="2488"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3B08A9" w:rsidRPr="000E17B3" w:rsidTr="003B08A9">
        <w:trPr>
          <w:trHeight w:val="31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12:30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val="restart"/>
            <w:tcBorders>
              <w:top w:val="nil"/>
              <w:left w:val="single" w:sz="4" w:space="0" w:color="auto"/>
              <w:bottom w:val="nil"/>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מה מעניין אותי וכיצד אני מביא את זה לתפקיד? סיכום הסמינר.</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ליאת ולירון</w:t>
            </w: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13:00</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ארוחת צהריים (ד"ר שקשוקה)</w:t>
            </w:r>
          </w:p>
        </w:tc>
        <w:tc>
          <w:tcPr>
            <w:tcW w:w="8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שבי</w:t>
            </w: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tcBorders>
              <w:top w:val="nil"/>
              <w:left w:val="single" w:sz="4" w:space="0" w:color="auto"/>
              <w:bottom w:val="nil"/>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13:30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tcBorders>
              <w:top w:val="nil"/>
              <w:left w:val="single" w:sz="4" w:space="0" w:color="auto"/>
              <w:bottom w:val="nil"/>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14:00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roofErr w:type="spellStart"/>
            <w:r w:rsidRPr="000E17B3">
              <w:rPr>
                <w:rFonts w:eastAsia="Times New Roman" w:cs="Times New Roman"/>
                <w:color w:val="000000"/>
                <w:rtl/>
              </w:rPr>
              <w:t>א.צהריים</w:t>
            </w:r>
            <w:proofErr w:type="spellEnd"/>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שבי</w:t>
            </w: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14:30</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הרצאה: סכסוך ישראלי-פלסטיני (צבי יחזקאלי \ אודי סגל)</w:t>
            </w:r>
          </w:p>
        </w:tc>
        <w:tc>
          <w:tcPr>
            <w:tcW w:w="8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נדב</w:t>
            </w: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tcBorders>
              <w:top w:val="single" w:sz="4" w:space="0" w:color="auto"/>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15:00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tcBorders>
              <w:top w:val="nil"/>
              <w:left w:val="single" w:sz="4" w:space="0" w:color="auto"/>
              <w:bottom w:val="nil"/>
              <w:right w:val="single" w:sz="4" w:space="0" w:color="auto"/>
            </w:tcBorders>
            <w:shd w:val="clear" w:color="auto" w:fill="auto"/>
            <w:noWrap/>
            <w:vAlign w:val="center"/>
            <w:hideMark/>
          </w:tcPr>
          <w:p w:rsidR="000E17B3" w:rsidRPr="000E17B3" w:rsidRDefault="000E17B3" w:rsidP="000E17B3">
            <w:pPr>
              <w:spacing w:after="0" w:line="240" w:lineRule="auto"/>
              <w:rPr>
                <w:rFonts w:eastAsia="Times New Roman" w:cs="Times New Roman"/>
                <w:color w:val="000000"/>
              </w:rPr>
            </w:pPr>
            <w:r w:rsidRPr="000E17B3">
              <w:rPr>
                <w:rFonts w:eastAsia="Times New Roman" w:cs="Times New Roman"/>
                <w:color w:val="000000"/>
                <w:rtl/>
              </w:rPr>
              <w:t>התארגנות ונסיעה לכנסת</w:t>
            </w:r>
          </w:p>
        </w:tc>
        <w:tc>
          <w:tcPr>
            <w:tcW w:w="873" w:type="dxa"/>
            <w:tcBorders>
              <w:top w:val="nil"/>
              <w:left w:val="single" w:sz="4" w:space="0" w:color="auto"/>
              <w:bottom w:val="nil"/>
              <w:right w:val="single" w:sz="4" w:space="0" w:color="auto"/>
            </w:tcBorders>
            <w:shd w:val="clear" w:color="auto" w:fill="auto"/>
            <w:noWrap/>
            <w:vAlign w:val="center"/>
            <w:hideMark/>
          </w:tcPr>
          <w:p w:rsidR="000E17B3" w:rsidRPr="000E17B3" w:rsidRDefault="000E17B3" w:rsidP="000E17B3">
            <w:pPr>
              <w:spacing w:after="0" w:line="240" w:lineRule="auto"/>
              <w:rPr>
                <w:rFonts w:eastAsia="Times New Roman" w:cs="Times New Roman"/>
                <w:b/>
                <w:bCs/>
                <w:color w:val="000000"/>
              </w:rPr>
            </w:pPr>
            <w:r w:rsidRPr="000E17B3">
              <w:rPr>
                <w:rFonts w:eastAsia="Times New Roman" w:cs="Times New Roman"/>
                <w:b/>
                <w:bCs/>
                <w:color w:val="000000"/>
                <w:rtl/>
              </w:rPr>
              <w:t>אביבית</w:t>
            </w:r>
          </w:p>
        </w:tc>
        <w:tc>
          <w:tcPr>
            <w:tcW w:w="2488" w:type="dxa"/>
            <w:vMerge/>
            <w:tcBorders>
              <w:top w:val="single" w:sz="4" w:space="0" w:color="auto"/>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15:30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כוחן של תנועות נוער בשינוי חברתי- סתיו שפיר</w:t>
            </w:r>
          </w:p>
        </w:tc>
        <w:tc>
          <w:tcPr>
            <w:tcW w:w="8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ליאת</w:t>
            </w:r>
          </w:p>
        </w:tc>
        <w:tc>
          <w:tcPr>
            <w:tcW w:w="2488"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ישיבת מרכזים</w:t>
            </w:r>
          </w:p>
        </w:tc>
        <w:tc>
          <w:tcPr>
            <w:tcW w:w="873" w:type="dxa"/>
            <w:vMerge w:val="restart"/>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דניאל</w:t>
            </w: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16:00</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נסיעה לירושלים</w:t>
            </w:r>
          </w:p>
        </w:tc>
        <w:tc>
          <w:tcPr>
            <w:tcW w:w="8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אביבית</w:t>
            </w: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16:30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17:00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000000"/>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נסיעה הביתה</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אביבית</w:t>
            </w:r>
          </w:p>
        </w:tc>
      </w:tr>
      <w:tr w:rsidR="000E17B3" w:rsidRPr="000E17B3" w:rsidTr="000E17B3">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17:30</w:t>
            </w:r>
          </w:p>
        </w:tc>
        <w:tc>
          <w:tcPr>
            <w:tcW w:w="2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הגעה והתאקלמות</w:t>
            </w:r>
          </w:p>
        </w:tc>
        <w:tc>
          <w:tcPr>
            <w:tcW w:w="8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 </w:t>
            </w:r>
          </w:p>
        </w:tc>
        <w:tc>
          <w:tcPr>
            <w:tcW w:w="2561"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נסיעה והתארגנות לערב</w:t>
            </w: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אביבית</w:t>
            </w:r>
          </w:p>
        </w:tc>
        <w:tc>
          <w:tcPr>
            <w:tcW w:w="2488"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r>
      <w:tr w:rsidR="000E17B3" w:rsidRPr="000E17B3" w:rsidTr="003B08A9">
        <w:trPr>
          <w:trHeight w:val="36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18:00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c>
          <w:tcPr>
            <w:tcW w:w="873"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18:30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c>
          <w:tcPr>
            <w:tcW w:w="873"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19:00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 xml:space="preserve">גילי ויהודה- ערב חברתי </w:t>
            </w: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דניאל</w:t>
            </w:r>
          </w:p>
        </w:tc>
        <w:tc>
          <w:tcPr>
            <w:tcW w:w="2488"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c>
          <w:tcPr>
            <w:tcW w:w="873"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r>
      <w:tr w:rsidR="000E17B3" w:rsidRPr="000E17B3" w:rsidTr="003B08A9">
        <w:trPr>
          <w:trHeight w:val="27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19:30</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עיבוד ליום- מהי מחלוקת?</w:t>
            </w:r>
          </w:p>
        </w:tc>
        <w:tc>
          <w:tcPr>
            <w:tcW w:w="8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ליאת</w:t>
            </w: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c>
          <w:tcPr>
            <w:tcW w:w="873"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r>
      <w:tr w:rsidR="003B08A9"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20:00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מסעדה וירושלים</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אביבית</w:t>
            </w:r>
          </w:p>
        </w:tc>
        <w:tc>
          <w:tcPr>
            <w:tcW w:w="2488"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c>
          <w:tcPr>
            <w:tcW w:w="873"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r>
      <w:tr w:rsidR="000E17B3" w:rsidRPr="000E17B3" w:rsidTr="000E17B3">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20:30</w:t>
            </w:r>
          </w:p>
        </w:tc>
        <w:tc>
          <w:tcPr>
            <w:tcW w:w="2760" w:type="dxa"/>
            <w:vMerge w:val="restart"/>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ארוחת ערב- אוכל מוכן (במקום)</w:t>
            </w:r>
          </w:p>
        </w:tc>
        <w:tc>
          <w:tcPr>
            <w:tcW w:w="8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b/>
                <w:bCs/>
                <w:color w:val="000000"/>
              </w:rPr>
            </w:pPr>
            <w:r w:rsidRPr="000E17B3">
              <w:rPr>
                <w:rFonts w:eastAsia="Times New Roman" w:cs="Times New Roman"/>
                <w:b/>
                <w:bCs/>
                <w:color w:val="000000"/>
                <w:rtl/>
              </w:rPr>
              <w:t>שבי</w:t>
            </w:r>
          </w:p>
        </w:tc>
        <w:tc>
          <w:tcPr>
            <w:tcW w:w="2561"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c>
          <w:tcPr>
            <w:tcW w:w="873"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21:00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c>
          <w:tcPr>
            <w:tcW w:w="873"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21:30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561"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c>
          <w:tcPr>
            <w:tcW w:w="873" w:type="dxa"/>
            <w:tcBorders>
              <w:top w:val="nil"/>
              <w:left w:val="nil"/>
              <w:bottom w:val="nil"/>
              <w:right w:val="nil"/>
            </w:tcBorders>
            <w:shd w:val="clear" w:color="auto" w:fill="auto"/>
            <w:vAlign w:val="center"/>
            <w:hideMark/>
          </w:tcPr>
          <w:p w:rsidR="000E17B3" w:rsidRPr="000E17B3" w:rsidRDefault="000E17B3" w:rsidP="000E17B3">
            <w:pPr>
              <w:spacing w:after="0" w:line="240" w:lineRule="auto"/>
              <w:jc w:val="center"/>
              <w:rPr>
                <w:rFonts w:eastAsia="Times New Roman" w:cs="Times New Roman"/>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22:00</w:t>
            </w:r>
          </w:p>
        </w:tc>
        <w:tc>
          <w:tcPr>
            <w:tcW w:w="2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ערב חברתי</w:t>
            </w:r>
          </w:p>
        </w:tc>
        <w:tc>
          <w:tcPr>
            <w:tcW w:w="813" w:type="dxa"/>
            <w:vMerge w:val="restart"/>
            <w:tcBorders>
              <w:top w:val="nil"/>
              <w:left w:val="single" w:sz="4" w:space="0" w:color="auto"/>
              <w:bottom w:val="single" w:sz="4" w:space="0" w:color="auto"/>
              <w:right w:val="single" w:sz="4" w:space="0" w:color="auto"/>
            </w:tcBorders>
            <w:shd w:val="clear" w:color="auto" w:fill="auto"/>
            <w:vAlign w:val="bottom"/>
            <w:hideMark/>
          </w:tcPr>
          <w:p w:rsidR="000E17B3" w:rsidRPr="000E17B3" w:rsidRDefault="000E17B3" w:rsidP="000E17B3">
            <w:pPr>
              <w:spacing w:after="0" w:line="240" w:lineRule="auto"/>
              <w:jc w:val="center"/>
              <w:rPr>
                <w:rFonts w:eastAsia="Times New Roman" w:cs="Times New Roman"/>
                <w:b/>
                <w:bCs/>
                <w:color w:val="000000"/>
                <w:sz w:val="20"/>
                <w:szCs w:val="20"/>
              </w:rPr>
            </w:pPr>
            <w:r w:rsidRPr="000E17B3">
              <w:rPr>
                <w:rFonts w:eastAsia="Times New Roman" w:cs="Times New Roman"/>
                <w:b/>
                <w:bCs/>
                <w:color w:val="000000"/>
                <w:sz w:val="20"/>
                <w:szCs w:val="20"/>
                <w:rtl/>
              </w:rPr>
              <w:t>שנה שנייה ונדב</w:t>
            </w:r>
          </w:p>
        </w:tc>
        <w:tc>
          <w:tcPr>
            <w:tcW w:w="2561"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color w:val="000000"/>
              </w:rPr>
            </w:pPr>
          </w:p>
        </w:tc>
        <w:tc>
          <w:tcPr>
            <w:tcW w:w="873" w:type="dxa"/>
            <w:vMerge/>
            <w:tcBorders>
              <w:top w:val="nil"/>
              <w:left w:val="single" w:sz="4" w:space="0" w:color="auto"/>
              <w:bottom w:val="single" w:sz="4" w:space="0" w:color="auto"/>
              <w:right w:val="single" w:sz="4" w:space="0" w:color="auto"/>
            </w:tcBorders>
            <w:vAlign w:val="center"/>
            <w:hideMark/>
          </w:tcPr>
          <w:p w:rsidR="000E17B3" w:rsidRPr="000E17B3" w:rsidRDefault="000E17B3" w:rsidP="000E17B3">
            <w:pPr>
              <w:bidi w:val="0"/>
              <w:spacing w:after="0" w:line="240" w:lineRule="auto"/>
              <w:rPr>
                <w:rFonts w:eastAsia="Times New Roman" w:cs="Times New Roman"/>
                <w:b/>
                <w:bCs/>
                <w:color w:val="000000"/>
              </w:rPr>
            </w:pPr>
          </w:p>
        </w:tc>
        <w:tc>
          <w:tcPr>
            <w:tcW w:w="2488" w:type="dxa"/>
            <w:tcBorders>
              <w:top w:val="nil"/>
              <w:left w:val="nil"/>
              <w:bottom w:val="nil"/>
              <w:right w:val="nil"/>
            </w:tcBorders>
            <w:shd w:val="clear" w:color="auto" w:fill="auto"/>
            <w:vAlign w:val="center"/>
            <w:hideMark/>
          </w:tcPr>
          <w:p w:rsidR="000E17B3" w:rsidRPr="000E17B3" w:rsidRDefault="000E17B3" w:rsidP="000E17B3">
            <w:pPr>
              <w:spacing w:after="0" w:line="240" w:lineRule="auto"/>
              <w:rPr>
                <w:rFonts w:eastAsia="Times New Roman" w:cs="Times New Roman"/>
                <w:color w:val="000000"/>
              </w:rPr>
            </w:pPr>
          </w:p>
        </w:tc>
        <w:tc>
          <w:tcPr>
            <w:tcW w:w="873" w:type="dxa"/>
            <w:tcBorders>
              <w:top w:val="nil"/>
              <w:left w:val="nil"/>
              <w:bottom w:val="nil"/>
              <w:right w:val="nil"/>
            </w:tcBorders>
            <w:shd w:val="clear" w:color="auto" w:fill="auto"/>
            <w:vAlign w:val="center"/>
            <w:hideMark/>
          </w:tcPr>
          <w:p w:rsidR="000E17B3" w:rsidRPr="000E17B3" w:rsidRDefault="000E17B3" w:rsidP="000E17B3">
            <w:pPr>
              <w:spacing w:after="0" w:line="240" w:lineRule="auto"/>
              <w:rPr>
                <w:rFonts w:eastAsia="Times New Roman" w:cs="Times New Roman"/>
                <w:color w:val="000000"/>
              </w:rPr>
            </w:pPr>
          </w:p>
        </w:tc>
      </w:tr>
      <w:tr w:rsidR="000E17B3" w:rsidRPr="000E17B3" w:rsidTr="003B08A9">
        <w:trPr>
          <w:trHeight w:val="375"/>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22:30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sz w:val="20"/>
                <w:szCs w:val="20"/>
              </w:rPr>
            </w:pPr>
          </w:p>
        </w:tc>
        <w:tc>
          <w:tcPr>
            <w:tcW w:w="2561" w:type="dxa"/>
            <w:tcBorders>
              <w:top w:val="nil"/>
              <w:left w:val="nil"/>
              <w:bottom w:val="nil"/>
              <w:right w:val="nil"/>
            </w:tcBorders>
            <w:shd w:val="clear" w:color="auto" w:fill="auto"/>
            <w:noWrap/>
            <w:vAlign w:val="bottom"/>
            <w:hideMark/>
          </w:tcPr>
          <w:p w:rsidR="000E17B3" w:rsidRPr="000E17B3" w:rsidRDefault="000E17B3" w:rsidP="000E17B3">
            <w:pPr>
              <w:spacing w:after="0" w:line="240" w:lineRule="auto"/>
              <w:rPr>
                <w:rFonts w:eastAsia="Times New Roman" w:cs="Times New Roman"/>
                <w:color w:val="000000"/>
              </w:rPr>
            </w:pPr>
          </w:p>
        </w:tc>
        <w:tc>
          <w:tcPr>
            <w:tcW w:w="873" w:type="dxa"/>
            <w:tcBorders>
              <w:top w:val="nil"/>
              <w:left w:val="nil"/>
              <w:bottom w:val="nil"/>
              <w:right w:val="nil"/>
            </w:tcBorders>
            <w:shd w:val="clear" w:color="auto" w:fill="auto"/>
            <w:noWrap/>
            <w:vAlign w:val="bottom"/>
            <w:hideMark/>
          </w:tcPr>
          <w:p w:rsidR="000E17B3" w:rsidRPr="000E17B3" w:rsidRDefault="000E17B3" w:rsidP="000E17B3">
            <w:pPr>
              <w:spacing w:after="0" w:line="240" w:lineRule="auto"/>
              <w:rPr>
                <w:rFonts w:eastAsia="Times New Roman" w:cs="Times New Roman"/>
                <w:color w:val="000000"/>
              </w:rPr>
            </w:pPr>
          </w:p>
        </w:tc>
        <w:tc>
          <w:tcPr>
            <w:tcW w:w="2488" w:type="dxa"/>
            <w:tcBorders>
              <w:top w:val="nil"/>
              <w:left w:val="nil"/>
              <w:bottom w:val="nil"/>
              <w:right w:val="nil"/>
            </w:tcBorders>
            <w:shd w:val="clear" w:color="auto" w:fill="auto"/>
            <w:noWrap/>
            <w:vAlign w:val="bottom"/>
            <w:hideMark/>
          </w:tcPr>
          <w:p w:rsidR="000E17B3" w:rsidRPr="000E17B3" w:rsidRDefault="000E17B3" w:rsidP="000E17B3">
            <w:pPr>
              <w:spacing w:after="0" w:line="240" w:lineRule="auto"/>
              <w:rPr>
                <w:rFonts w:eastAsia="Times New Roman" w:cs="Times New Roman"/>
                <w:color w:val="000000"/>
              </w:rPr>
            </w:pPr>
          </w:p>
        </w:tc>
        <w:tc>
          <w:tcPr>
            <w:tcW w:w="873" w:type="dxa"/>
            <w:tcBorders>
              <w:top w:val="nil"/>
              <w:left w:val="nil"/>
              <w:bottom w:val="nil"/>
              <w:right w:val="nil"/>
            </w:tcBorders>
            <w:shd w:val="clear" w:color="auto" w:fill="auto"/>
            <w:noWrap/>
            <w:vAlign w:val="bottom"/>
            <w:hideMark/>
          </w:tcPr>
          <w:p w:rsidR="000E17B3" w:rsidRPr="000E17B3" w:rsidRDefault="000E17B3" w:rsidP="000E17B3">
            <w:pPr>
              <w:spacing w:after="0" w:line="240" w:lineRule="auto"/>
              <w:rPr>
                <w:rFonts w:eastAsia="Times New Roman" w:cs="Times New Roman"/>
                <w:color w:val="000000"/>
              </w:rPr>
            </w:pPr>
          </w:p>
        </w:tc>
      </w:tr>
      <w:tr w:rsidR="000E17B3" w:rsidRPr="000E17B3" w:rsidTr="003B08A9">
        <w:trPr>
          <w:trHeight w:val="300"/>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0E17B3" w:rsidRPr="000E17B3" w:rsidRDefault="000E17B3" w:rsidP="000E17B3">
            <w:pPr>
              <w:spacing w:after="0" w:line="240" w:lineRule="auto"/>
              <w:jc w:val="center"/>
              <w:rPr>
                <w:rFonts w:eastAsia="Times New Roman" w:cs="Times New Roman"/>
                <w:color w:val="000000"/>
              </w:rPr>
            </w:pPr>
            <w:r w:rsidRPr="000E17B3">
              <w:rPr>
                <w:rFonts w:eastAsia="Times New Roman" w:cs="Times New Roman"/>
                <w:color w:val="000000"/>
                <w:rtl/>
              </w:rPr>
              <w:t>23:00</w:t>
            </w:r>
          </w:p>
        </w:tc>
        <w:tc>
          <w:tcPr>
            <w:tcW w:w="2760"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color w:val="000000"/>
              </w:rPr>
            </w:pPr>
          </w:p>
        </w:tc>
        <w:tc>
          <w:tcPr>
            <w:tcW w:w="813" w:type="dxa"/>
            <w:vMerge/>
            <w:tcBorders>
              <w:top w:val="nil"/>
              <w:left w:val="single" w:sz="4" w:space="0" w:color="auto"/>
              <w:bottom w:val="single" w:sz="4" w:space="0" w:color="auto"/>
              <w:right w:val="single" w:sz="4" w:space="0" w:color="auto"/>
            </w:tcBorders>
            <w:shd w:val="clear" w:color="auto" w:fill="auto"/>
            <w:vAlign w:val="center"/>
            <w:hideMark/>
          </w:tcPr>
          <w:p w:rsidR="000E17B3" w:rsidRPr="000E17B3" w:rsidRDefault="000E17B3" w:rsidP="000E17B3">
            <w:pPr>
              <w:bidi w:val="0"/>
              <w:spacing w:after="0" w:line="240" w:lineRule="auto"/>
              <w:rPr>
                <w:rFonts w:eastAsia="Times New Roman" w:cs="Times New Roman"/>
                <w:b/>
                <w:bCs/>
                <w:color w:val="000000"/>
                <w:sz w:val="20"/>
                <w:szCs w:val="20"/>
              </w:rPr>
            </w:pPr>
          </w:p>
        </w:tc>
        <w:tc>
          <w:tcPr>
            <w:tcW w:w="2561" w:type="dxa"/>
            <w:tcBorders>
              <w:top w:val="nil"/>
              <w:left w:val="nil"/>
              <w:bottom w:val="nil"/>
              <w:right w:val="nil"/>
            </w:tcBorders>
            <w:shd w:val="clear" w:color="auto" w:fill="auto"/>
            <w:noWrap/>
            <w:vAlign w:val="bottom"/>
            <w:hideMark/>
          </w:tcPr>
          <w:p w:rsidR="000E17B3" w:rsidRPr="000E17B3" w:rsidRDefault="000E17B3" w:rsidP="000E17B3">
            <w:pPr>
              <w:spacing w:after="0" w:line="240" w:lineRule="auto"/>
              <w:rPr>
                <w:rFonts w:eastAsia="Times New Roman" w:cs="Times New Roman"/>
                <w:color w:val="000000"/>
              </w:rPr>
            </w:pPr>
          </w:p>
        </w:tc>
        <w:tc>
          <w:tcPr>
            <w:tcW w:w="873" w:type="dxa"/>
            <w:tcBorders>
              <w:top w:val="nil"/>
              <w:left w:val="nil"/>
              <w:bottom w:val="nil"/>
              <w:right w:val="nil"/>
            </w:tcBorders>
            <w:shd w:val="clear" w:color="auto" w:fill="auto"/>
            <w:noWrap/>
            <w:vAlign w:val="bottom"/>
            <w:hideMark/>
          </w:tcPr>
          <w:p w:rsidR="000E17B3" w:rsidRPr="000E17B3" w:rsidRDefault="000E17B3" w:rsidP="000E17B3">
            <w:pPr>
              <w:spacing w:after="0" w:line="240" w:lineRule="auto"/>
              <w:rPr>
                <w:rFonts w:eastAsia="Times New Roman" w:cs="Times New Roman"/>
                <w:color w:val="000000"/>
              </w:rPr>
            </w:pPr>
          </w:p>
        </w:tc>
        <w:tc>
          <w:tcPr>
            <w:tcW w:w="2488" w:type="dxa"/>
            <w:tcBorders>
              <w:top w:val="nil"/>
              <w:left w:val="nil"/>
              <w:bottom w:val="nil"/>
              <w:right w:val="nil"/>
            </w:tcBorders>
            <w:shd w:val="clear" w:color="auto" w:fill="auto"/>
            <w:noWrap/>
            <w:vAlign w:val="bottom"/>
            <w:hideMark/>
          </w:tcPr>
          <w:p w:rsidR="000E17B3" w:rsidRPr="000E17B3" w:rsidRDefault="000E17B3" w:rsidP="000E17B3">
            <w:pPr>
              <w:spacing w:after="0" w:line="240" w:lineRule="auto"/>
              <w:rPr>
                <w:rFonts w:eastAsia="Times New Roman" w:cs="Times New Roman"/>
                <w:color w:val="000000"/>
              </w:rPr>
            </w:pPr>
          </w:p>
        </w:tc>
        <w:tc>
          <w:tcPr>
            <w:tcW w:w="873" w:type="dxa"/>
            <w:tcBorders>
              <w:top w:val="nil"/>
              <w:left w:val="nil"/>
              <w:bottom w:val="nil"/>
              <w:right w:val="nil"/>
            </w:tcBorders>
            <w:shd w:val="clear" w:color="auto" w:fill="auto"/>
            <w:noWrap/>
            <w:vAlign w:val="bottom"/>
            <w:hideMark/>
          </w:tcPr>
          <w:p w:rsidR="000E17B3" w:rsidRPr="000E17B3" w:rsidRDefault="000E17B3" w:rsidP="000E17B3">
            <w:pPr>
              <w:spacing w:after="0" w:line="240" w:lineRule="auto"/>
              <w:rPr>
                <w:rFonts w:eastAsia="Times New Roman" w:cs="Times New Roman"/>
                <w:color w:val="000000"/>
              </w:rPr>
            </w:pPr>
          </w:p>
        </w:tc>
      </w:tr>
    </w:tbl>
    <w:p w:rsidR="000E17B3" w:rsidRDefault="000E17B3" w:rsidP="000E17B3">
      <w:pPr>
        <w:rPr>
          <w:rFonts w:ascii="Gisha" w:hAnsi="Gisha" w:cs="Gisha"/>
          <w:b/>
          <w:bCs/>
          <w:sz w:val="36"/>
          <w:szCs w:val="36"/>
          <w:u w:val="single"/>
        </w:rPr>
      </w:pPr>
    </w:p>
    <w:p w:rsidR="000E17B3" w:rsidRDefault="000E17B3" w:rsidP="003F76B8">
      <w:pPr>
        <w:jc w:val="center"/>
        <w:rPr>
          <w:rFonts w:ascii="Gisha" w:hAnsi="Gisha" w:cs="Gisha" w:hint="cs"/>
          <w:b/>
          <w:bCs/>
          <w:sz w:val="36"/>
          <w:szCs w:val="36"/>
          <w:u w:val="single"/>
          <w:rtl/>
        </w:rPr>
      </w:pPr>
    </w:p>
    <w:p w:rsidR="000E17B3" w:rsidRPr="000E17B3" w:rsidRDefault="000E17B3" w:rsidP="000E17B3">
      <w:pPr>
        <w:contextualSpacing/>
        <w:jc w:val="center"/>
        <w:rPr>
          <w:rFonts w:ascii="Gisha" w:hAnsi="Gisha" w:cs="Gisha"/>
          <w:b/>
          <w:bCs/>
          <w:sz w:val="28"/>
          <w:szCs w:val="28"/>
          <w:u w:val="single"/>
          <w:rtl/>
        </w:rPr>
      </w:pPr>
      <w:r w:rsidRPr="000E17B3">
        <w:rPr>
          <w:rFonts w:ascii="Gisha" w:hAnsi="Gisha" w:cs="Gisha"/>
          <w:b/>
          <w:bCs/>
          <w:sz w:val="28"/>
          <w:szCs w:val="28"/>
          <w:u w:val="single"/>
          <w:rtl/>
        </w:rPr>
        <w:lastRenderedPageBreak/>
        <w:t>שאלה מרכזית- מהי מחלוקת?</w:t>
      </w:r>
    </w:p>
    <w:p w:rsidR="000E17B3" w:rsidRDefault="000E17B3" w:rsidP="000E17B3">
      <w:pPr>
        <w:contextualSpacing/>
        <w:rPr>
          <w:rFonts w:ascii="Gisha" w:hAnsi="Gisha" w:cs="Gisha" w:hint="cs"/>
          <w:b/>
          <w:bCs/>
          <w:sz w:val="24"/>
          <w:szCs w:val="24"/>
          <w:rtl/>
        </w:rPr>
      </w:pPr>
    </w:p>
    <w:p w:rsidR="000E17B3" w:rsidRPr="000E17B3" w:rsidRDefault="000E17B3" w:rsidP="000E17B3">
      <w:pPr>
        <w:contextualSpacing/>
        <w:rPr>
          <w:rFonts w:ascii="Gisha" w:hAnsi="Gisha" w:cs="Gisha"/>
          <w:sz w:val="24"/>
          <w:szCs w:val="24"/>
          <w:rtl/>
        </w:rPr>
      </w:pPr>
      <w:r w:rsidRPr="000E17B3">
        <w:rPr>
          <w:rFonts w:ascii="Gisha" w:hAnsi="Gisha" w:cs="Gisha"/>
          <w:b/>
          <w:bCs/>
          <w:sz w:val="24"/>
          <w:szCs w:val="24"/>
          <w:rtl/>
        </w:rPr>
        <w:t xml:space="preserve">מסר: </w:t>
      </w:r>
      <w:r>
        <w:rPr>
          <w:rFonts w:ascii="Gisha" w:hAnsi="Gisha" w:cs="Gisha" w:hint="cs"/>
          <w:b/>
          <w:bCs/>
          <w:sz w:val="24"/>
          <w:szCs w:val="24"/>
          <w:rtl/>
        </w:rPr>
        <w:t xml:space="preserve"> </w:t>
      </w:r>
      <w:r w:rsidRPr="000E17B3">
        <w:rPr>
          <w:rFonts w:ascii="Gisha" w:hAnsi="Gisha" w:cs="Gisha"/>
          <w:sz w:val="24"/>
          <w:szCs w:val="24"/>
          <w:rtl/>
        </w:rPr>
        <w:t xml:space="preserve">מה נבחר להיכנס לנרטיב הלאומי שלנו ומה הושמט? </w:t>
      </w:r>
    </w:p>
    <w:p w:rsidR="000E17B3" w:rsidRPr="000E17B3" w:rsidRDefault="000E17B3" w:rsidP="000E17B3">
      <w:pPr>
        <w:contextualSpacing/>
        <w:rPr>
          <w:rFonts w:ascii="Gisha" w:hAnsi="Gisha" w:cs="Gisha"/>
          <w:b/>
          <w:bCs/>
          <w:sz w:val="24"/>
          <w:szCs w:val="24"/>
          <w:rtl/>
        </w:rPr>
      </w:pPr>
      <w:r w:rsidRPr="000E17B3">
        <w:rPr>
          <w:rFonts w:ascii="Gisha" w:hAnsi="Gisha" w:cs="Gisha"/>
          <w:sz w:val="24"/>
          <w:szCs w:val="24"/>
          <w:rtl/>
        </w:rPr>
        <w:t>האם מחלוקת בונה את החברה או הורסת אותה?</w:t>
      </w:r>
    </w:p>
    <w:p w:rsidR="000E17B3" w:rsidRPr="000E17B3" w:rsidRDefault="000E17B3" w:rsidP="000E17B3">
      <w:pPr>
        <w:spacing w:line="360" w:lineRule="auto"/>
        <w:contextualSpacing/>
        <w:rPr>
          <w:rFonts w:ascii="Gisha" w:hAnsi="Gisha" w:cs="Gisha"/>
          <w:b/>
          <w:bCs/>
          <w:sz w:val="24"/>
          <w:szCs w:val="24"/>
          <w:rtl/>
        </w:rPr>
      </w:pPr>
    </w:p>
    <w:p w:rsidR="000E17B3" w:rsidRPr="000E17B3" w:rsidRDefault="000E17B3" w:rsidP="000E17B3">
      <w:pPr>
        <w:spacing w:line="360" w:lineRule="auto"/>
        <w:contextualSpacing/>
        <w:rPr>
          <w:rFonts w:ascii="Gisha" w:hAnsi="Gisha" w:cs="Gisha"/>
          <w:sz w:val="24"/>
          <w:szCs w:val="24"/>
          <w:rtl/>
        </w:rPr>
      </w:pPr>
      <w:r w:rsidRPr="000E17B3">
        <w:rPr>
          <w:rFonts w:ascii="Gisha" w:hAnsi="Gisha" w:cs="Gisha"/>
          <w:sz w:val="24"/>
          <w:szCs w:val="24"/>
          <w:rtl/>
        </w:rPr>
        <w:t>מנחה הדיון ירשום על הלוח שלושה משפטים:</w:t>
      </w:r>
    </w:p>
    <w:p w:rsidR="000E17B3" w:rsidRPr="000E17B3" w:rsidRDefault="000E17B3" w:rsidP="000E17B3">
      <w:pPr>
        <w:numPr>
          <w:ilvl w:val="0"/>
          <w:numId w:val="21"/>
        </w:numPr>
        <w:spacing w:after="0" w:line="360" w:lineRule="auto"/>
        <w:ind w:right="0"/>
        <w:contextualSpacing/>
        <w:rPr>
          <w:rFonts w:ascii="Gisha" w:hAnsi="Gisha" w:cs="Gisha"/>
          <w:sz w:val="24"/>
          <w:szCs w:val="24"/>
        </w:rPr>
      </w:pPr>
      <w:r w:rsidRPr="000E17B3">
        <w:rPr>
          <w:rFonts w:ascii="Gisha" w:hAnsi="Gisha" w:cs="Gisha"/>
          <w:sz w:val="24"/>
          <w:szCs w:val="24"/>
          <w:rtl/>
        </w:rPr>
        <w:t>קונפליקט הוא לא בהכרח שלילי</w:t>
      </w:r>
    </w:p>
    <w:p w:rsidR="000E17B3" w:rsidRPr="000E17B3" w:rsidRDefault="000E17B3" w:rsidP="000E17B3">
      <w:pPr>
        <w:numPr>
          <w:ilvl w:val="0"/>
          <w:numId w:val="21"/>
        </w:numPr>
        <w:spacing w:after="0" w:line="360" w:lineRule="auto"/>
        <w:ind w:right="0"/>
        <w:contextualSpacing/>
        <w:rPr>
          <w:rFonts w:ascii="Gisha" w:hAnsi="Gisha" w:cs="Gisha"/>
          <w:sz w:val="24"/>
          <w:szCs w:val="24"/>
          <w:rtl/>
        </w:rPr>
      </w:pPr>
      <w:r w:rsidRPr="000E17B3">
        <w:rPr>
          <w:rFonts w:ascii="Gisha" w:hAnsi="Gisha" w:cs="Gisha"/>
          <w:sz w:val="24"/>
          <w:szCs w:val="24"/>
          <w:rtl/>
        </w:rPr>
        <w:t xml:space="preserve"> קונפליקט הוא חלק אינטגראלי בהתנהלות דמוקרטית</w:t>
      </w:r>
    </w:p>
    <w:p w:rsidR="000E17B3" w:rsidRPr="000E17B3" w:rsidRDefault="000E17B3" w:rsidP="000E17B3">
      <w:pPr>
        <w:numPr>
          <w:ilvl w:val="0"/>
          <w:numId w:val="21"/>
        </w:numPr>
        <w:spacing w:after="0" w:line="360" w:lineRule="auto"/>
        <w:ind w:right="0"/>
        <w:contextualSpacing/>
        <w:rPr>
          <w:rFonts w:ascii="Gisha" w:hAnsi="Gisha" w:cs="Gisha" w:hint="cs"/>
          <w:sz w:val="24"/>
          <w:szCs w:val="24"/>
          <w:rtl/>
        </w:rPr>
      </w:pPr>
      <w:r w:rsidRPr="000E17B3">
        <w:rPr>
          <w:rFonts w:ascii="Gisha" w:hAnsi="Gisha" w:cs="Gisha"/>
          <w:sz w:val="24"/>
          <w:szCs w:val="24"/>
          <w:rtl/>
        </w:rPr>
        <w:t>דרכי התמודדות עם קונפליקט (פשרה, כפייה, משולב)</w:t>
      </w:r>
    </w:p>
    <w:p w:rsidR="000E17B3" w:rsidRPr="000E17B3" w:rsidRDefault="000E17B3" w:rsidP="000E17B3">
      <w:pPr>
        <w:spacing w:after="0" w:line="360" w:lineRule="auto"/>
        <w:contextualSpacing/>
        <w:rPr>
          <w:rFonts w:ascii="Gisha" w:hAnsi="Gisha" w:cs="Gisha"/>
          <w:sz w:val="24"/>
          <w:szCs w:val="24"/>
          <w:rtl/>
        </w:rPr>
      </w:pPr>
      <w:r w:rsidRPr="000E17B3">
        <w:rPr>
          <w:rFonts w:ascii="Gisha" w:hAnsi="Gisha" w:cs="Gisha"/>
          <w:b/>
          <w:bCs/>
          <w:sz w:val="24"/>
          <w:szCs w:val="24"/>
          <w:rtl/>
        </w:rPr>
        <w:t xml:space="preserve">נחלק את המרכזים לקבוצות, כל קבוצה תקבל מקרה , תקרא עליו ותדון בשאלות שלאחר מכן- </w:t>
      </w:r>
    </w:p>
    <w:p w:rsidR="000E17B3" w:rsidRPr="000E17B3" w:rsidRDefault="000E17B3" w:rsidP="000E17B3">
      <w:pPr>
        <w:spacing w:line="360" w:lineRule="auto"/>
        <w:contextualSpacing/>
        <w:rPr>
          <w:rFonts w:ascii="Gisha" w:hAnsi="Gisha" w:cs="Gisha"/>
          <w:b/>
          <w:bCs/>
          <w:sz w:val="24"/>
          <w:szCs w:val="24"/>
          <w:rtl/>
        </w:rPr>
      </w:pPr>
      <w:r w:rsidRPr="000E17B3">
        <w:rPr>
          <w:rFonts w:ascii="Gisha" w:hAnsi="Gisha" w:cs="Gisha"/>
          <w:b/>
          <w:bCs/>
          <w:sz w:val="24"/>
          <w:szCs w:val="24"/>
          <w:rtl/>
        </w:rPr>
        <w:t>שאלות לדיון במליאה:</w:t>
      </w:r>
    </w:p>
    <w:p w:rsidR="000E17B3" w:rsidRPr="000E17B3" w:rsidRDefault="000E17B3" w:rsidP="000E17B3">
      <w:pPr>
        <w:numPr>
          <w:ilvl w:val="0"/>
          <w:numId w:val="22"/>
        </w:numPr>
        <w:spacing w:after="0" w:line="360" w:lineRule="auto"/>
        <w:contextualSpacing/>
        <w:rPr>
          <w:rFonts w:ascii="Gisha" w:hAnsi="Gisha" w:cs="Gisha"/>
          <w:sz w:val="24"/>
          <w:szCs w:val="24"/>
          <w:rtl/>
        </w:rPr>
      </w:pPr>
      <w:r w:rsidRPr="000E17B3">
        <w:rPr>
          <w:rFonts w:ascii="Gisha" w:hAnsi="Gisha" w:cs="Gisha"/>
          <w:sz w:val="24"/>
          <w:szCs w:val="24"/>
          <w:rtl/>
        </w:rPr>
        <w:t>אילו ערכים ואמונות התנגשו באירוע בו דנתם ?</w:t>
      </w:r>
    </w:p>
    <w:p w:rsidR="000E17B3" w:rsidRPr="000E17B3" w:rsidRDefault="000E17B3" w:rsidP="000E17B3">
      <w:pPr>
        <w:numPr>
          <w:ilvl w:val="0"/>
          <w:numId w:val="22"/>
        </w:numPr>
        <w:spacing w:after="0" w:line="360" w:lineRule="auto"/>
        <w:contextualSpacing/>
        <w:rPr>
          <w:rFonts w:ascii="Gisha" w:hAnsi="Gisha" w:cs="Gisha"/>
          <w:sz w:val="24"/>
          <w:szCs w:val="24"/>
        </w:rPr>
      </w:pPr>
      <w:r w:rsidRPr="000E17B3">
        <w:rPr>
          <w:rFonts w:ascii="Gisha" w:hAnsi="Gisha" w:cs="Gisha"/>
          <w:sz w:val="24"/>
          <w:szCs w:val="24"/>
          <w:rtl/>
        </w:rPr>
        <w:t>כיצד הסתיימו המחלוקות באירוע/ים אלו ?</w:t>
      </w:r>
    </w:p>
    <w:p w:rsidR="000E17B3" w:rsidRPr="000E17B3" w:rsidRDefault="000E17B3" w:rsidP="000E17B3">
      <w:pPr>
        <w:numPr>
          <w:ilvl w:val="0"/>
          <w:numId w:val="22"/>
        </w:numPr>
        <w:spacing w:after="0" w:line="360" w:lineRule="auto"/>
        <w:contextualSpacing/>
        <w:rPr>
          <w:rFonts w:ascii="Gisha" w:hAnsi="Gisha" w:cs="Gisha" w:hint="cs"/>
          <w:sz w:val="24"/>
          <w:szCs w:val="24"/>
          <w:rtl/>
        </w:rPr>
      </w:pPr>
      <w:r w:rsidRPr="000E17B3">
        <w:rPr>
          <w:rFonts w:ascii="Gisha" w:hAnsi="Gisha" w:cs="Gisha"/>
          <w:sz w:val="24"/>
          <w:szCs w:val="24"/>
          <w:rtl/>
        </w:rPr>
        <w:t>אילו אמצעים וכלים עומדים לרשותנו כחברה דמוקרטית על מנת להתמודד עם מחלוקות ואי הסכמות ?</w:t>
      </w:r>
    </w:p>
    <w:p w:rsidR="000E17B3" w:rsidRPr="000E17B3" w:rsidRDefault="000E17B3" w:rsidP="000E17B3">
      <w:pPr>
        <w:spacing w:after="0" w:line="360" w:lineRule="auto"/>
        <w:contextualSpacing/>
        <w:rPr>
          <w:rFonts w:ascii="Gisha" w:hAnsi="Gisha" w:cs="Gisha"/>
          <w:b/>
          <w:bCs/>
          <w:sz w:val="24"/>
          <w:szCs w:val="24"/>
          <w:rtl/>
        </w:rPr>
      </w:pPr>
      <w:r w:rsidRPr="000E17B3">
        <w:rPr>
          <w:rFonts w:ascii="Gisha" w:hAnsi="Gisha" w:cs="Gisha"/>
          <w:b/>
          <w:bCs/>
          <w:sz w:val="24"/>
          <w:szCs w:val="24"/>
          <w:rtl/>
        </w:rPr>
        <w:t xml:space="preserve">מהי עמדתכם: </w:t>
      </w:r>
      <w:r w:rsidRPr="000E17B3">
        <w:rPr>
          <w:rFonts w:ascii="Gisha" w:hAnsi="Gisha" w:cs="Gisha"/>
          <w:sz w:val="24"/>
          <w:szCs w:val="24"/>
          <w:rtl/>
        </w:rPr>
        <w:t>באיזו מידה מחלוקות אלו רלוונטיות לימינו ? מה ניתן ללמוד מהן ? מה המחלוקות שקיימות היום? האם יש מחלוקת חזקה יותר?</w:t>
      </w:r>
      <w:r w:rsidRPr="000E17B3">
        <w:rPr>
          <w:rFonts w:ascii="Gisha" w:hAnsi="Gisha" w:cs="Gisha"/>
          <w:b/>
          <w:bCs/>
          <w:sz w:val="24"/>
          <w:szCs w:val="24"/>
          <w:rtl/>
        </w:rPr>
        <w:t xml:space="preserve"> </w:t>
      </w:r>
    </w:p>
    <w:p w:rsidR="000E17B3" w:rsidRDefault="000E17B3" w:rsidP="000E17B3">
      <w:pPr>
        <w:spacing w:line="360" w:lineRule="auto"/>
        <w:contextualSpacing/>
        <w:rPr>
          <w:rFonts w:ascii="Tahoma" w:hAnsi="Tahoma" w:cs="Tahoma" w:hint="cs"/>
          <w:b/>
          <w:bCs/>
          <w:sz w:val="24"/>
          <w:szCs w:val="24"/>
          <w:u w:val="single"/>
          <w:rtl/>
        </w:rPr>
      </w:pPr>
    </w:p>
    <w:p w:rsidR="000E17B3" w:rsidRPr="000E17B3" w:rsidRDefault="000E17B3" w:rsidP="000E17B3">
      <w:pPr>
        <w:spacing w:line="360" w:lineRule="auto"/>
        <w:contextualSpacing/>
        <w:rPr>
          <w:rFonts w:ascii="Gisha" w:hAnsi="Gisha" w:cs="Gisha"/>
          <w:b/>
          <w:bCs/>
          <w:u w:val="single"/>
          <w:rtl/>
        </w:rPr>
      </w:pPr>
      <w:r w:rsidRPr="000E17B3">
        <w:rPr>
          <w:rFonts w:ascii="Gisha" w:hAnsi="Gisha" w:cs="Gisha"/>
          <w:b/>
          <w:bCs/>
          <w:u w:val="single"/>
          <w:rtl/>
        </w:rPr>
        <w:t>נקודות מרכזיות להדגיש בדיון:</w:t>
      </w:r>
    </w:p>
    <w:p w:rsidR="000E17B3" w:rsidRPr="000E17B3" w:rsidRDefault="000E17B3" w:rsidP="000E17B3">
      <w:pPr>
        <w:spacing w:before="100" w:beforeAutospacing="1" w:after="100" w:afterAutospacing="1" w:line="360" w:lineRule="auto"/>
        <w:contextualSpacing/>
        <w:rPr>
          <w:rFonts w:ascii="Gisha" w:hAnsi="Gisha" w:cs="Gisha"/>
          <w:rtl/>
        </w:rPr>
      </w:pPr>
      <w:r w:rsidRPr="000E17B3">
        <w:rPr>
          <w:rFonts w:ascii="Gisha" w:hAnsi="Gisha" w:cs="Gisha"/>
          <w:b/>
          <w:bCs/>
          <w:u w:val="single"/>
          <w:rtl/>
        </w:rPr>
        <w:t>הסכם השילומים (1951-2)-</w:t>
      </w:r>
      <w:r w:rsidRPr="000E17B3">
        <w:rPr>
          <w:rFonts w:ascii="Gisha" w:hAnsi="Gisha" w:cs="Gisha"/>
          <w:rtl/>
        </w:rPr>
        <w:t xml:space="preserve"> לאחר אישור ההסכם ע"י הכנסת, הודיע מנחם בגין, כי למרות התנגדותו העזה להסכם- המאבק הסתיים. מבחינתו ברגע שהכנסת הכריעה באופן דמוקרטי הסתיים המאבק. </w:t>
      </w:r>
    </w:p>
    <w:p w:rsidR="000E17B3" w:rsidRPr="000E17B3" w:rsidRDefault="000E17B3" w:rsidP="000E17B3">
      <w:pPr>
        <w:spacing w:before="100" w:beforeAutospacing="1" w:after="100" w:afterAutospacing="1" w:line="360" w:lineRule="auto"/>
        <w:contextualSpacing/>
        <w:rPr>
          <w:rFonts w:ascii="Gisha" w:hAnsi="Gisha" w:cs="Gisha"/>
          <w:rtl/>
        </w:rPr>
      </w:pPr>
      <w:r w:rsidRPr="000E17B3">
        <w:rPr>
          <w:rFonts w:ascii="Gisha" w:hAnsi="Gisha" w:cs="Gisha"/>
          <w:b/>
          <w:bCs/>
          <w:u w:val="single"/>
          <w:rtl/>
        </w:rPr>
        <w:t xml:space="preserve">פנוי ימית (1982)-  </w:t>
      </w:r>
      <w:r w:rsidRPr="000E17B3">
        <w:rPr>
          <w:rFonts w:ascii="Gisha" w:hAnsi="Gisha" w:cs="Gisha"/>
          <w:rtl/>
        </w:rPr>
        <w:t>בפעם הראשונה התרחש פנוי של ישובים יהודים על בסיס העיקרון של שטחים תמורת שלום. נוצר משבר שבמהלכו התושבים והחיילים מצויים בעימות קשה. אירוע שבמהלכו עולה השאלה: מהן גבולות המחאה הלגיטימית?</w:t>
      </w:r>
    </w:p>
    <w:p w:rsidR="000E17B3" w:rsidRPr="000E17B3" w:rsidRDefault="000E17B3" w:rsidP="000E17B3">
      <w:pPr>
        <w:spacing w:before="100" w:beforeAutospacing="1" w:after="100" w:afterAutospacing="1" w:line="360" w:lineRule="auto"/>
        <w:contextualSpacing/>
        <w:rPr>
          <w:rFonts w:ascii="Gisha" w:hAnsi="Gisha" w:cs="Gisha"/>
          <w:rtl/>
        </w:rPr>
      </w:pPr>
      <w:r w:rsidRPr="000E17B3">
        <w:rPr>
          <w:rFonts w:ascii="Gisha" w:hAnsi="Gisha" w:cs="Gisha"/>
          <w:b/>
          <w:bCs/>
          <w:u w:val="single"/>
          <w:rtl/>
        </w:rPr>
        <w:t>מלחמת לבנון (1982)-</w:t>
      </w:r>
      <w:r w:rsidRPr="000E17B3">
        <w:rPr>
          <w:rFonts w:ascii="Gisha" w:hAnsi="Gisha" w:cs="Gisha"/>
          <w:rtl/>
        </w:rPr>
        <w:t xml:space="preserve">  תחילת תופעת הסרבנות: פרשת אלי גבע וחטיבת צנחנים צפונית ("החטיבה שלא גויסה"). ברצח אמיל </w:t>
      </w:r>
      <w:proofErr w:type="spellStart"/>
      <w:r w:rsidRPr="000E17B3">
        <w:rPr>
          <w:rFonts w:ascii="Gisha" w:hAnsi="Gisha" w:cs="Gisha"/>
          <w:rtl/>
        </w:rPr>
        <w:t>גרינצוויג</w:t>
      </w:r>
      <w:proofErr w:type="spellEnd"/>
      <w:r w:rsidRPr="000E17B3">
        <w:rPr>
          <w:rFonts w:ascii="Gisha" w:hAnsi="Gisha" w:cs="Gisha"/>
          <w:rtl/>
        </w:rPr>
        <w:t xml:space="preserve"> בהפגנת שלום עכשיו נחצתה הלגיטימיות של המחאה הדמוקרטית.</w:t>
      </w:r>
    </w:p>
    <w:p w:rsidR="000E17B3" w:rsidRPr="000E17B3" w:rsidRDefault="000E17B3" w:rsidP="000E17B3">
      <w:pPr>
        <w:spacing w:before="100" w:beforeAutospacing="1" w:after="100" w:afterAutospacing="1" w:line="360" w:lineRule="auto"/>
        <w:contextualSpacing/>
        <w:rPr>
          <w:rFonts w:ascii="Gisha" w:hAnsi="Gisha" w:cs="Gisha"/>
          <w:rtl/>
        </w:rPr>
      </w:pPr>
      <w:r w:rsidRPr="000E17B3">
        <w:rPr>
          <w:rFonts w:ascii="Gisha" w:hAnsi="Gisha" w:cs="Gisha"/>
          <w:b/>
          <w:bCs/>
          <w:u w:val="single"/>
          <w:rtl/>
        </w:rPr>
        <w:t>רצח רבין (1995)-</w:t>
      </w:r>
      <w:r w:rsidRPr="000E17B3">
        <w:rPr>
          <w:rFonts w:ascii="Gisha" w:hAnsi="Gisha" w:cs="Gisha"/>
          <w:rtl/>
        </w:rPr>
        <w:t xml:space="preserve"> שיאו של התהליך בו נחצה באופן בוטה וברור גבול המחאה הלגיטימית </w:t>
      </w:r>
      <w:proofErr w:type="spellStart"/>
      <w:r w:rsidRPr="000E17B3">
        <w:rPr>
          <w:rFonts w:ascii="Gisha" w:hAnsi="Gisha" w:cs="Gisha"/>
          <w:rtl/>
        </w:rPr>
        <w:t>בו</w:t>
      </w:r>
      <w:r>
        <w:rPr>
          <w:rFonts w:ascii="Gisha" w:hAnsi="Gisha" w:cs="Gisha"/>
          <w:rtl/>
        </w:rPr>
        <w:t>יכוח</w:t>
      </w:r>
      <w:proofErr w:type="spellEnd"/>
      <w:r>
        <w:rPr>
          <w:rFonts w:ascii="Gisha" w:hAnsi="Gisha" w:cs="Gisha"/>
          <w:rtl/>
        </w:rPr>
        <w:t xml:space="preserve"> הציבורי סביב תהליך השלום. </w:t>
      </w:r>
      <w:r>
        <w:rPr>
          <w:rFonts w:ascii="Gisha" w:hAnsi="Gisha" w:cs="Gisha" w:hint="cs"/>
          <w:rtl/>
        </w:rPr>
        <w:t xml:space="preserve"> </w:t>
      </w:r>
      <w:r w:rsidRPr="000E17B3">
        <w:rPr>
          <w:rFonts w:ascii="Gisha" w:hAnsi="Gisha" w:cs="Gisha"/>
          <w:rtl/>
        </w:rPr>
        <w:t xml:space="preserve">החברה הישראלית מורכבת מקבוצות שונות, זהויות נבדלות וקונפליקטים תמידיים המביאים </w:t>
      </w:r>
      <w:proofErr w:type="spellStart"/>
      <w:r w:rsidRPr="000E17B3">
        <w:rPr>
          <w:rFonts w:ascii="Gisha" w:hAnsi="Gisha" w:cs="Gisha"/>
          <w:rtl/>
        </w:rPr>
        <w:t>לסיפה</w:t>
      </w:r>
      <w:proofErr w:type="spellEnd"/>
      <w:r w:rsidRPr="000E17B3">
        <w:rPr>
          <w:rFonts w:ascii="Gisha" w:hAnsi="Gisha" w:cs="Gisha"/>
          <w:rtl/>
        </w:rPr>
        <w:t xml:space="preserve"> מבחנים קשים ומחלוקות ערכיות מפלגות. עם זאת קיימת מעטפת יציבה (גם אם דקה) השומרת על חוזקה: הסכמה על כללי משחק דמוקרטיים, שלטון חוק וציות לו.</w:t>
      </w:r>
    </w:p>
    <w:p w:rsidR="000E17B3" w:rsidRPr="000E17B3" w:rsidRDefault="000E17B3" w:rsidP="000E17B3">
      <w:pPr>
        <w:pStyle w:val="1"/>
        <w:contextualSpacing/>
        <w:rPr>
          <w:rFonts w:ascii="Tahoma" w:hAnsi="Tahoma" w:cs="Tahoma"/>
          <w:b/>
          <w:bCs/>
          <w:color w:val="auto"/>
          <w:sz w:val="24"/>
          <w:szCs w:val="24"/>
          <w:u w:val="single"/>
          <w:rtl/>
        </w:rPr>
      </w:pPr>
      <w:r w:rsidRPr="000E17B3">
        <w:rPr>
          <w:rFonts w:ascii="Tahoma" w:hAnsi="Tahoma" w:cs="Tahoma"/>
          <w:b/>
          <w:bCs/>
          <w:color w:val="auto"/>
          <w:sz w:val="24"/>
          <w:szCs w:val="24"/>
          <w:u w:val="single"/>
          <w:rtl/>
        </w:rPr>
        <w:lastRenderedPageBreak/>
        <w:t xml:space="preserve">הסכם השילומים   </w:t>
      </w:r>
    </w:p>
    <w:p w:rsidR="000E17B3" w:rsidRPr="000E17B3" w:rsidRDefault="000E17B3" w:rsidP="000E17B3">
      <w:pPr>
        <w:spacing w:line="360" w:lineRule="auto"/>
        <w:contextualSpacing/>
        <w:rPr>
          <w:rFonts w:ascii="Gisha" w:hAnsi="Gisha" w:cs="Gisha"/>
          <w:rtl/>
        </w:rPr>
      </w:pPr>
      <w:r w:rsidRPr="000E17B3">
        <w:rPr>
          <w:rFonts w:ascii="Gisha" w:hAnsi="Gisha" w:cs="Gisha"/>
          <w:rtl/>
        </w:rPr>
        <w:t xml:space="preserve">ה-7 בינואר 1952, יום חורף קר וסגרירי , היה אחד הימים המרים ביותר שידעה מדינת ישראל. עם בוקר לבשה ירושלים פני עיר במצור . הרחובות הסמוכים </w:t>
      </w:r>
    </w:p>
    <w:p w:rsidR="000E17B3" w:rsidRPr="000E17B3" w:rsidRDefault="000E17B3" w:rsidP="000E17B3">
      <w:pPr>
        <w:spacing w:line="360" w:lineRule="auto"/>
        <w:contextualSpacing/>
        <w:rPr>
          <w:rFonts w:ascii="Gisha" w:hAnsi="Gisha" w:cs="Gisha"/>
          <w:rtl/>
        </w:rPr>
      </w:pPr>
      <w:r w:rsidRPr="000E17B3">
        <w:rPr>
          <w:rFonts w:ascii="Gisha" w:hAnsi="Gisha" w:cs="Gisha"/>
          <w:rtl/>
        </w:rPr>
        <w:t>לכנסת נסגרו מבעוד מועד בגדרות תיל ובמחסומי משטרה . 600 שוטרים , חמושים באלות,  מגנים , קסדות ורימוני גז מדמעי , הוצבו סביב בניין הכנסת , יחידות צה"ל הועמדו בכוננות גבוה. מעולם לא הופקדה שמירה כבדה יותר על הכנסת בישראל.</w:t>
      </w:r>
    </w:p>
    <w:p w:rsidR="000E17B3" w:rsidRPr="000E17B3" w:rsidRDefault="000E17B3" w:rsidP="000E17B3">
      <w:pPr>
        <w:spacing w:line="360" w:lineRule="auto"/>
        <w:contextualSpacing/>
        <w:rPr>
          <w:rFonts w:ascii="Gisha" w:hAnsi="Gisha" w:cs="Gisha"/>
          <w:rtl/>
        </w:rPr>
      </w:pPr>
      <w:r w:rsidRPr="000E17B3">
        <w:rPr>
          <w:rFonts w:ascii="Gisha" w:hAnsi="Gisha" w:cs="Gisha"/>
          <w:rtl/>
        </w:rPr>
        <w:t xml:space="preserve">אמצעי הזהירות ננקטו לקראת הדיון שאף יהודי לא יכול היה להישאר אדיש כלפיו  : הסכם השילומים עם גרמניה, הסכם שנחתם בין מדינת ישראל וגרמניה ובו התחייבה גרמניה לשלם פיצויים למדינת ישראל תמורת הרכוש היהודי שנשדד בידי הנאצים בימי מלחמת העולם השנייה.  </w:t>
      </w:r>
    </w:p>
    <w:p w:rsidR="000E17B3" w:rsidRPr="000E17B3" w:rsidRDefault="000E17B3" w:rsidP="000E17B3">
      <w:pPr>
        <w:spacing w:line="360" w:lineRule="auto"/>
        <w:contextualSpacing/>
        <w:rPr>
          <w:rFonts w:ascii="Gisha" w:hAnsi="Gisha" w:cs="Gisha"/>
          <w:rtl/>
        </w:rPr>
      </w:pPr>
      <w:r w:rsidRPr="000E17B3">
        <w:rPr>
          <w:rFonts w:ascii="Gisha" w:hAnsi="Gisha" w:cs="Gisha"/>
          <w:rtl/>
        </w:rPr>
        <w:t xml:space="preserve">הסכם השילומים עורר תגובות קשות בארץ מתנגדי ההסכם, ובראשם מנחם בגין, טענו כי ההסכם מהווה מעין מחילה או כפרה לנאצים על פשעיהם. מנגד טען בן גוריון כי כסף זה נחוץ למדינת ישראל וללא כסף זה לא תוכל מדינת ישראל  להתקיים , בן גוריון טען כי צוואתם של קורבנות השואה היא להקים מדינת ישראל חזקה ומשגשגת  ובעזרת הכסף שנגזל מהם תוכל ישראל למלא את יעודה ולמנוע משואה נוספת להתקיים. בנאומו בכנסת אמר בן גוריון : </w:t>
      </w:r>
      <w:r w:rsidRPr="000E17B3">
        <w:rPr>
          <w:rFonts w:ascii="Gisha" w:hAnsi="Gisha" w:cs="Gisha"/>
          <w:b/>
          <w:bCs/>
          <w:rtl/>
        </w:rPr>
        <w:t>"  בל יהיו רוצחי עמנו גם יורשיו ".</w:t>
      </w:r>
    </w:p>
    <w:p w:rsidR="000E17B3" w:rsidRPr="000E17B3" w:rsidRDefault="000E17B3" w:rsidP="000E17B3">
      <w:pPr>
        <w:spacing w:line="360" w:lineRule="auto"/>
        <w:contextualSpacing/>
        <w:rPr>
          <w:rFonts w:ascii="Gisha" w:hAnsi="Gisha" w:cs="Gisha"/>
          <w:rtl/>
        </w:rPr>
      </w:pPr>
      <w:r w:rsidRPr="000E17B3">
        <w:rPr>
          <w:rFonts w:ascii="Gisha" w:hAnsi="Gisha" w:cs="Gisha"/>
          <w:rtl/>
        </w:rPr>
        <w:t xml:space="preserve">גל מחאה כנגד הסכם השילומים, הכולל הפגנות סוערות, פורץ בארץ. ההפגנות הסוערות מתרחשות, בין השאר, מחוץ לכנסת ולקריה בתל אביב והן מלוות בהתפרצויות אלימות. בירושלים מפיצים אנשי מפלגת חרות מגן דוד צהוב עם כתובת </w:t>
      </w:r>
      <w:r w:rsidRPr="000E17B3">
        <w:rPr>
          <w:rFonts w:ascii="Gisha" w:hAnsi="Gisha" w:cs="Gisha"/>
        </w:rPr>
        <w:t>Jude</w:t>
      </w:r>
      <w:r w:rsidRPr="000E17B3">
        <w:rPr>
          <w:rFonts w:ascii="Gisha" w:hAnsi="Gisha" w:cs="Gisha"/>
          <w:rtl/>
        </w:rPr>
        <w:t xml:space="preserve"> והמילים "זכור את שעשה לך עמלק". מפלגת חרות מציעה לערוך משאל עם בנושא וקוראת לציבור להתנגד פומבית להסכם. ההפגנה שנערכה בירושלים ערב חתימת הסכם השילומים מתחילה בכיכר ציון וממשיכה בצעדה לעבר בניין הכנסת. חרף מחסומי המשטרה וניסיונותיה לבלום את המפגינים באלות ובגז מדמיע משליכים.</w:t>
      </w:r>
      <w:r w:rsidRPr="000E17B3">
        <w:rPr>
          <w:rFonts w:ascii="Gisha" w:hAnsi="Gisha" w:cs="Gisha"/>
          <w:b/>
          <w:bCs/>
          <w:rtl/>
        </w:rPr>
        <w:t xml:space="preserve">  </w:t>
      </w:r>
    </w:p>
    <w:p w:rsidR="000E17B3" w:rsidRPr="000E17B3" w:rsidRDefault="000E17B3" w:rsidP="000E17B3">
      <w:pPr>
        <w:spacing w:line="360" w:lineRule="auto"/>
        <w:contextualSpacing/>
        <w:rPr>
          <w:rFonts w:ascii="Gisha" w:hAnsi="Gisha" w:cs="Gisha"/>
          <w:rtl/>
        </w:rPr>
      </w:pPr>
      <w:r w:rsidRPr="000E17B3">
        <w:rPr>
          <w:rFonts w:ascii="Gisha" w:hAnsi="Gisha" w:cs="Gisha"/>
          <w:rtl/>
        </w:rPr>
        <w:t xml:space="preserve">המפגינים זרקו אבנים על בניין הכנסת. מנחם בגין, הנושא דברים במהלך ההפגנה, אומר את הדברים הבאים: </w:t>
      </w:r>
      <w:r w:rsidRPr="000E17B3">
        <w:rPr>
          <w:rFonts w:ascii="Gisha" w:hAnsi="Gisha" w:cs="Gisha"/>
          <w:b/>
          <w:bCs/>
          <w:rtl/>
        </w:rPr>
        <w:t xml:space="preserve">"היום אתן את הפקודה – דם!... ולכן אני אומר לאדון בן-גוריון: לא יהיה משא ומתן עם גרמניה, על זה אנחנו כולנו מוכנים למסור את נפשנו. ייהרג ובל יעבור. אין קורבן אשר לא נקריב בכדי לסכל משימה </w:t>
      </w:r>
      <w:proofErr w:type="spellStart"/>
      <w:r w:rsidRPr="000E17B3">
        <w:rPr>
          <w:rFonts w:ascii="Gisha" w:hAnsi="Gisha" w:cs="Gisha"/>
          <w:b/>
          <w:bCs/>
          <w:rtl/>
        </w:rPr>
        <w:t>זו..זאת</w:t>
      </w:r>
      <w:proofErr w:type="spellEnd"/>
      <w:r w:rsidRPr="000E17B3">
        <w:rPr>
          <w:rFonts w:ascii="Gisha" w:hAnsi="Gisha" w:cs="Gisha"/>
          <w:b/>
          <w:bCs/>
          <w:rtl/>
        </w:rPr>
        <w:t xml:space="preserve"> תהיה מלחמה לחיים או </w:t>
      </w:r>
      <w:proofErr w:type="spellStart"/>
      <w:r w:rsidRPr="000E17B3">
        <w:rPr>
          <w:rFonts w:ascii="Gisha" w:hAnsi="Gisha" w:cs="Gisha"/>
          <w:b/>
          <w:bCs/>
          <w:rtl/>
        </w:rPr>
        <w:t>למוות..גם</w:t>
      </w:r>
      <w:proofErr w:type="spellEnd"/>
      <w:r w:rsidRPr="000E17B3">
        <w:rPr>
          <w:rFonts w:ascii="Gisha" w:hAnsi="Gisha" w:cs="Gisha"/>
          <w:b/>
          <w:bCs/>
          <w:rtl/>
        </w:rPr>
        <w:t xml:space="preserve"> אם נגזר עליי למות, וגם אם נגזר עליי לא לראות את בני הקטן בשמחתו. אין נסיגה".</w:t>
      </w:r>
      <w:r w:rsidRPr="000E17B3">
        <w:rPr>
          <w:rFonts w:ascii="Gisha" w:hAnsi="Gisha" w:cs="Gisha"/>
          <w:rtl/>
        </w:rPr>
        <w:t xml:space="preserve"> </w:t>
      </w:r>
    </w:p>
    <w:p w:rsidR="000E17B3" w:rsidRPr="000E17B3" w:rsidRDefault="000E17B3" w:rsidP="000E17B3">
      <w:pPr>
        <w:spacing w:line="360" w:lineRule="auto"/>
        <w:contextualSpacing/>
        <w:rPr>
          <w:rFonts w:ascii="Tahoma" w:hAnsi="Tahoma" w:cs="Tahoma"/>
          <w:rtl/>
        </w:rPr>
      </w:pPr>
      <w:r w:rsidRPr="000E17B3">
        <w:rPr>
          <w:rFonts w:ascii="Tahoma" w:hAnsi="Tahoma" w:cs="Tahoma"/>
          <w:rtl/>
        </w:rPr>
        <w:t>בסופו של דבר, מאשרת הכנסת את הסכם השילומים עם גרמניה המערבית, וחה"כ בגין, שהורחק מדיוני המליאה לשלושה חודשים, החליט לשים קץ למאבק החוץ-פרלמנטרי האלים. לימים נהפך בגין לסמל של שומר חותם שלטון החוק של הדמוקרטיה הישראלית.</w:t>
      </w:r>
    </w:p>
    <w:p w:rsidR="000E17B3" w:rsidRDefault="000E17B3" w:rsidP="000E17B3">
      <w:pPr>
        <w:contextualSpacing/>
        <w:rPr>
          <w:rFonts w:ascii="Tahoma" w:hAnsi="Tahoma" w:cs="Tahoma" w:hint="cs"/>
          <w:b/>
          <w:bCs/>
          <w:sz w:val="24"/>
          <w:szCs w:val="24"/>
          <w:rtl/>
        </w:rPr>
      </w:pPr>
    </w:p>
    <w:p w:rsidR="000E17B3" w:rsidRPr="000E17B3" w:rsidRDefault="000E17B3" w:rsidP="000E17B3">
      <w:pPr>
        <w:contextualSpacing/>
        <w:rPr>
          <w:rFonts w:ascii="Gisha" w:hAnsi="Gisha" w:cs="Gisha"/>
          <w:b/>
          <w:bCs/>
          <w:rtl/>
        </w:rPr>
      </w:pPr>
      <w:r w:rsidRPr="000E17B3">
        <w:rPr>
          <w:rFonts w:ascii="Gisha" w:hAnsi="Gisha" w:cs="Gisha"/>
          <w:b/>
          <w:bCs/>
          <w:rtl/>
        </w:rPr>
        <w:t xml:space="preserve">ענו על השאלות הבאות- </w:t>
      </w:r>
    </w:p>
    <w:p w:rsidR="000E17B3" w:rsidRPr="000E17B3" w:rsidRDefault="000E17B3" w:rsidP="000E17B3">
      <w:pPr>
        <w:contextualSpacing/>
        <w:rPr>
          <w:rFonts w:ascii="Gisha" w:hAnsi="Gisha" w:cs="Gisha"/>
          <w:b/>
          <w:bCs/>
          <w:rtl/>
        </w:rPr>
      </w:pPr>
      <w:r w:rsidRPr="000E17B3">
        <w:rPr>
          <w:rFonts w:ascii="Gisha" w:hAnsi="Gisha" w:cs="Gisha"/>
          <w:b/>
          <w:bCs/>
          <w:rtl/>
        </w:rPr>
        <w:t xml:space="preserve">א. מדוע תמך בן גוריון בהסכם השילומים עם גרמניה ? </w:t>
      </w:r>
    </w:p>
    <w:p w:rsidR="000E17B3" w:rsidRDefault="000E17B3" w:rsidP="000E17B3">
      <w:pPr>
        <w:contextualSpacing/>
        <w:rPr>
          <w:rFonts w:ascii="Gisha" w:hAnsi="Gisha" w:cs="Gisha" w:hint="cs"/>
          <w:b/>
          <w:bCs/>
          <w:rtl/>
        </w:rPr>
      </w:pPr>
      <w:r w:rsidRPr="000E17B3">
        <w:rPr>
          <w:rFonts w:ascii="Gisha" w:hAnsi="Gisha" w:cs="Gisha"/>
          <w:b/>
          <w:bCs/>
          <w:rtl/>
        </w:rPr>
        <w:t>ב. מדוע ה</w:t>
      </w:r>
      <w:r>
        <w:rPr>
          <w:rFonts w:ascii="Gisha" w:hAnsi="Gisha" w:cs="Gisha"/>
          <w:b/>
          <w:bCs/>
          <w:rtl/>
        </w:rPr>
        <w:t>תנגד מנחם בגין להסכם השילומים ?</w:t>
      </w:r>
    </w:p>
    <w:p w:rsidR="000E17B3" w:rsidRPr="000E17B3" w:rsidRDefault="000E17B3" w:rsidP="000E17B3">
      <w:pPr>
        <w:contextualSpacing/>
        <w:rPr>
          <w:rFonts w:ascii="Gisha" w:hAnsi="Gisha" w:cs="Gisha" w:hint="cs"/>
          <w:b/>
          <w:bCs/>
          <w:rtl/>
        </w:rPr>
      </w:pPr>
      <w:r>
        <w:rPr>
          <w:rFonts w:ascii="Gisha" w:hAnsi="Gisha" w:cs="Gisha" w:hint="cs"/>
          <w:b/>
          <w:bCs/>
          <w:rtl/>
        </w:rPr>
        <w:t>ג.</w:t>
      </w:r>
      <w:r w:rsidRPr="000E17B3">
        <w:rPr>
          <w:rFonts w:ascii="Gisha" w:hAnsi="Gisha" w:cs="Gisha"/>
          <w:b/>
          <w:bCs/>
          <w:rtl/>
        </w:rPr>
        <w:t xml:space="preserve"> מדוע כוחות צב</w:t>
      </w:r>
      <w:r>
        <w:rPr>
          <w:rFonts w:ascii="Gisha" w:hAnsi="Gisha" w:cs="Gisha"/>
          <w:b/>
          <w:bCs/>
          <w:rtl/>
        </w:rPr>
        <w:t>א ומשטרה נערכו לשמור על הכנסת</w:t>
      </w:r>
      <w:r w:rsidRPr="000E17B3">
        <w:rPr>
          <w:rFonts w:ascii="Gisha" w:hAnsi="Gisha" w:cs="Gisha"/>
          <w:b/>
          <w:bCs/>
          <w:rtl/>
        </w:rPr>
        <w:t>, מה הייתה הסכנה למדינת ישראל ?</w:t>
      </w:r>
    </w:p>
    <w:p w:rsidR="000E17B3" w:rsidRPr="000E17B3" w:rsidRDefault="000E17B3" w:rsidP="000E17B3">
      <w:pPr>
        <w:pStyle w:val="1"/>
        <w:ind w:hanging="154"/>
        <w:contextualSpacing/>
        <w:rPr>
          <w:rFonts w:ascii="Gisha" w:hAnsi="Gisha" w:cs="Gisha"/>
          <w:b/>
          <w:bCs/>
          <w:color w:val="auto"/>
          <w:sz w:val="24"/>
          <w:szCs w:val="24"/>
          <w:u w:val="single"/>
          <w:rtl/>
        </w:rPr>
      </w:pPr>
      <w:r w:rsidRPr="000E17B3">
        <w:rPr>
          <w:rFonts w:ascii="Gisha" w:hAnsi="Gisha" w:cs="Gisha"/>
          <w:b/>
          <w:bCs/>
          <w:color w:val="auto"/>
          <w:sz w:val="24"/>
          <w:szCs w:val="24"/>
          <w:u w:val="single"/>
          <w:rtl/>
        </w:rPr>
        <w:lastRenderedPageBreak/>
        <w:t>פ</w:t>
      </w:r>
      <w:r w:rsidRPr="000E17B3">
        <w:rPr>
          <w:rFonts w:ascii="Gisha" w:hAnsi="Gisha" w:cs="Gisha"/>
          <w:b/>
          <w:bCs/>
          <w:color w:val="auto"/>
          <w:sz w:val="24"/>
          <w:szCs w:val="24"/>
          <w:u w:val="single"/>
          <w:rtl/>
        </w:rPr>
        <w:t>ינוי ימית</w:t>
      </w:r>
    </w:p>
    <w:p w:rsidR="000E17B3" w:rsidRPr="000E17B3" w:rsidRDefault="000E17B3" w:rsidP="000E17B3">
      <w:pPr>
        <w:spacing w:line="360" w:lineRule="auto"/>
        <w:ind w:left="-154"/>
        <w:contextualSpacing/>
        <w:rPr>
          <w:rFonts w:ascii="Gisha" w:hAnsi="Gisha" w:cs="Gisha"/>
          <w:rtl/>
        </w:rPr>
      </w:pPr>
      <w:r w:rsidRPr="000E17B3">
        <w:rPr>
          <w:rFonts w:ascii="Gisha" w:hAnsi="Gisha" w:cs="Gisha"/>
          <w:rtl/>
        </w:rPr>
        <w:t xml:space="preserve">העיר ימית הוקמה באמצע שנות ה-70 ע"י  ישראל בצפון מזרח סיני, חצי האי שנכבש ע"י ישראל ממצרים במלחמת ששת-הימים. בבחירות שנערכו במאי 1977 מתרחש ה"מהפך", מפלגת הליכוד מנצחת,  ומנחם בגין מתמנה לראש </w:t>
      </w:r>
      <w:proofErr w:type="spellStart"/>
      <w:r w:rsidRPr="000E17B3">
        <w:rPr>
          <w:rFonts w:ascii="Gisha" w:hAnsi="Gisha" w:cs="Gisha"/>
          <w:rtl/>
        </w:rPr>
        <w:t>הממשלה.בנובמבר</w:t>
      </w:r>
      <w:proofErr w:type="spellEnd"/>
      <w:r w:rsidRPr="000E17B3">
        <w:rPr>
          <w:rFonts w:ascii="Gisha" w:hAnsi="Gisha" w:cs="Gisha"/>
          <w:rtl/>
        </w:rPr>
        <w:t xml:space="preserve"> 1977 מבקר נשיא מצרים </w:t>
      </w:r>
      <w:proofErr w:type="spellStart"/>
      <w:r w:rsidRPr="000E17B3">
        <w:rPr>
          <w:rFonts w:ascii="Gisha" w:hAnsi="Gisha" w:cs="Gisha"/>
          <w:rtl/>
        </w:rPr>
        <w:t>אנואר</w:t>
      </w:r>
      <w:proofErr w:type="spellEnd"/>
      <w:r w:rsidRPr="000E17B3">
        <w:rPr>
          <w:rFonts w:ascii="Gisha" w:hAnsi="Gisha" w:cs="Gisha"/>
          <w:rtl/>
        </w:rPr>
        <w:t xml:space="preserve">  סאדאת בישראל. ביקור שסלל את הדרך לחתימת הסכמי קמפ-דיויד  ולאחריו חתימה על הסכם השלום עם מצרים על מדשאת הבית הלבן ב-26 במרץ 1979.  הכנסת אישרה את ההסכם ברוב מוחלט .הסכם  השלום מורה על סיום מצב המלחמה בין ישראל למצרים, קובע את הגבול הקבוע בין שתי המדינות, וכן על כינון יחסי שכנות נורמאליים כמקובל במשפט בינלאומי. בתמורה מתחייבת ישראל לפנות את סיני. הפינוי היה החלק הקשה ביותר בהסכם עבור ישראל: בסיני הוקמו ישובים ישראליים  (הגדול  שבהם ימית), וכן בסיסי   צבא גדולים ושדות נפט. פינוי היישובים היה מסובך יותר הן בשל הנזק </w:t>
      </w:r>
    </w:p>
    <w:p w:rsidR="000E17B3" w:rsidRPr="000E17B3" w:rsidRDefault="000E17B3" w:rsidP="000E17B3">
      <w:pPr>
        <w:spacing w:line="360" w:lineRule="auto"/>
        <w:ind w:left="-154"/>
        <w:contextualSpacing/>
        <w:rPr>
          <w:rFonts w:ascii="Gisha" w:hAnsi="Gisha" w:cs="Gisha"/>
          <w:rtl/>
        </w:rPr>
      </w:pPr>
      <w:r w:rsidRPr="000E17B3">
        <w:rPr>
          <w:rFonts w:ascii="Gisha" w:hAnsi="Gisha" w:cs="Gisha"/>
          <w:rtl/>
        </w:rPr>
        <w:t xml:space="preserve">שנגרם לתושבים עצמם, והן בשל דעת הקהל שראתה בכך ניגוד לערכי ההתיישבות הציונית. כוחות צה"ל שכללו אלפי חיילות וחיילים החלו במבצע פינוי מתושבי ימית . מאות מתנחלים התבצרו על הגגות והחיילים שהתקרבו אליהם זכו במטר של קללות, אבנים, בקבוקים ודליי מים. לעיני מצלמות טלוויזיה מכל העולם החליפו החיילים והמתנחלים מהלומות, כאשר כלוב ברזל נישא שוב ושוב אל הגגות ומוריד מתנחלים שהוכנסו אליו בכוח. המראות היו קשים וכואבים. </w:t>
      </w:r>
    </w:p>
    <w:p w:rsidR="000E17B3" w:rsidRPr="000E17B3" w:rsidRDefault="000E17B3" w:rsidP="000E17B3">
      <w:pPr>
        <w:ind w:left="-154"/>
        <w:contextualSpacing/>
        <w:rPr>
          <w:rFonts w:ascii="Gisha" w:hAnsi="Gisha" w:cs="Gisha"/>
          <w:rtl/>
        </w:rPr>
      </w:pPr>
      <w:r w:rsidRPr="000E17B3">
        <w:rPr>
          <w:rFonts w:ascii="Gisha" w:hAnsi="Gisha" w:cs="Gisha"/>
          <w:rtl/>
        </w:rPr>
        <w:t xml:space="preserve">    </w:t>
      </w:r>
    </w:p>
    <w:p w:rsidR="000E17B3" w:rsidRPr="000E17B3" w:rsidRDefault="000E17B3" w:rsidP="000E17B3">
      <w:pPr>
        <w:pStyle w:val="2"/>
        <w:contextualSpacing/>
        <w:rPr>
          <w:rFonts w:ascii="Gisha" w:hAnsi="Gisha" w:cs="Gisha"/>
          <w:color w:val="auto"/>
          <w:sz w:val="22"/>
          <w:szCs w:val="22"/>
          <w:rtl/>
        </w:rPr>
      </w:pPr>
      <w:r w:rsidRPr="000E17B3">
        <w:rPr>
          <w:rFonts w:ascii="Gisha" w:hAnsi="Gisha" w:cs="Gisha"/>
          <w:color w:val="auto"/>
          <w:sz w:val="22"/>
          <w:szCs w:val="22"/>
          <w:rtl/>
        </w:rPr>
        <w:t xml:space="preserve">ענו על השאלות הבאות- </w:t>
      </w:r>
    </w:p>
    <w:p w:rsidR="000E17B3" w:rsidRPr="000E17B3" w:rsidRDefault="000E17B3" w:rsidP="000E17B3">
      <w:pPr>
        <w:pStyle w:val="a9"/>
        <w:numPr>
          <w:ilvl w:val="0"/>
          <w:numId w:val="23"/>
        </w:numPr>
        <w:rPr>
          <w:rFonts w:ascii="Gisha" w:hAnsi="Gisha" w:cs="Gisha" w:hint="cs"/>
          <w:b/>
          <w:bCs/>
          <w:rtl/>
        </w:rPr>
      </w:pPr>
      <w:r w:rsidRPr="000E17B3">
        <w:rPr>
          <w:rFonts w:ascii="Gisha" w:hAnsi="Gisha" w:cs="Gisha"/>
          <w:b/>
          <w:bCs/>
          <w:rtl/>
        </w:rPr>
        <w:t>אילו חלקים בהסכם השלום עוררו</w:t>
      </w:r>
      <w:r w:rsidRPr="000E17B3">
        <w:rPr>
          <w:rFonts w:ascii="Gisha" w:hAnsi="Gisha" w:cs="Gisha"/>
          <w:b/>
          <w:bCs/>
          <w:rtl/>
        </w:rPr>
        <w:t xml:space="preserve"> מחלוקת בעם ?  </w:t>
      </w:r>
    </w:p>
    <w:p w:rsidR="000E17B3" w:rsidRPr="000E17B3" w:rsidRDefault="000E17B3" w:rsidP="000E17B3">
      <w:pPr>
        <w:pStyle w:val="a9"/>
        <w:numPr>
          <w:ilvl w:val="0"/>
          <w:numId w:val="23"/>
        </w:numPr>
        <w:rPr>
          <w:rFonts w:ascii="Gisha" w:hAnsi="Gisha" w:cs="Gisha"/>
          <w:b/>
          <w:bCs/>
          <w:rtl/>
        </w:rPr>
      </w:pPr>
      <w:r w:rsidRPr="000E17B3">
        <w:rPr>
          <w:rFonts w:ascii="Gisha" w:hAnsi="Gisha" w:cs="Gisha"/>
          <w:b/>
          <w:bCs/>
          <w:rtl/>
        </w:rPr>
        <w:t>מה הסכנות  שבפניהן עמדה מדינת ישראל והחברה הישראלית ?</w:t>
      </w:r>
    </w:p>
    <w:p w:rsidR="000E17B3" w:rsidRDefault="000E17B3" w:rsidP="000E17B3">
      <w:pPr>
        <w:spacing w:after="0" w:line="360" w:lineRule="auto"/>
        <w:ind w:left="360"/>
        <w:contextualSpacing/>
        <w:rPr>
          <w:rFonts w:ascii="Tahoma" w:hAnsi="Tahoma" w:cs="Tahoma" w:hint="cs"/>
          <w:sz w:val="24"/>
          <w:szCs w:val="24"/>
          <w:rtl/>
        </w:rPr>
      </w:pPr>
    </w:p>
    <w:p w:rsidR="000E17B3" w:rsidRDefault="000E17B3" w:rsidP="000E17B3">
      <w:pPr>
        <w:spacing w:after="0" w:line="360" w:lineRule="auto"/>
        <w:ind w:left="360"/>
        <w:contextualSpacing/>
        <w:rPr>
          <w:rFonts w:ascii="Tahoma" w:hAnsi="Tahoma" w:cs="Tahoma" w:hint="cs"/>
          <w:sz w:val="24"/>
          <w:szCs w:val="24"/>
          <w:rtl/>
        </w:rPr>
      </w:pPr>
    </w:p>
    <w:p w:rsidR="000E17B3" w:rsidRDefault="000E17B3" w:rsidP="000E17B3">
      <w:pPr>
        <w:spacing w:after="0" w:line="360" w:lineRule="auto"/>
        <w:ind w:left="360"/>
        <w:contextualSpacing/>
        <w:rPr>
          <w:rFonts w:ascii="Tahoma" w:hAnsi="Tahoma" w:cs="Tahoma" w:hint="cs"/>
          <w:sz w:val="24"/>
          <w:szCs w:val="24"/>
          <w:rtl/>
        </w:rPr>
      </w:pPr>
    </w:p>
    <w:p w:rsidR="000E17B3" w:rsidRDefault="000E17B3" w:rsidP="000E17B3">
      <w:pPr>
        <w:spacing w:after="0" w:line="360" w:lineRule="auto"/>
        <w:ind w:left="360"/>
        <w:contextualSpacing/>
        <w:rPr>
          <w:rFonts w:ascii="Tahoma" w:hAnsi="Tahoma" w:cs="Tahoma" w:hint="cs"/>
          <w:sz w:val="24"/>
          <w:szCs w:val="24"/>
          <w:rtl/>
        </w:rPr>
      </w:pPr>
    </w:p>
    <w:p w:rsidR="000E17B3" w:rsidRDefault="000E17B3" w:rsidP="000E17B3">
      <w:pPr>
        <w:spacing w:after="0" w:line="360" w:lineRule="auto"/>
        <w:ind w:left="360"/>
        <w:contextualSpacing/>
        <w:rPr>
          <w:rFonts w:ascii="Tahoma" w:hAnsi="Tahoma" w:cs="Tahoma" w:hint="cs"/>
          <w:sz w:val="24"/>
          <w:szCs w:val="24"/>
          <w:rtl/>
        </w:rPr>
      </w:pPr>
    </w:p>
    <w:p w:rsidR="000E17B3" w:rsidRDefault="000E17B3" w:rsidP="000E17B3">
      <w:pPr>
        <w:spacing w:after="0" w:line="360" w:lineRule="auto"/>
        <w:ind w:left="360"/>
        <w:contextualSpacing/>
        <w:rPr>
          <w:rFonts w:ascii="Tahoma" w:hAnsi="Tahoma" w:cs="Tahoma" w:hint="cs"/>
          <w:sz w:val="24"/>
          <w:szCs w:val="24"/>
          <w:rtl/>
        </w:rPr>
      </w:pPr>
    </w:p>
    <w:p w:rsidR="000E17B3" w:rsidRDefault="000E17B3" w:rsidP="000E17B3">
      <w:pPr>
        <w:spacing w:after="0" w:line="360" w:lineRule="auto"/>
        <w:ind w:left="360"/>
        <w:contextualSpacing/>
        <w:rPr>
          <w:rFonts w:ascii="Tahoma" w:hAnsi="Tahoma" w:cs="Tahoma" w:hint="cs"/>
          <w:sz w:val="24"/>
          <w:szCs w:val="24"/>
          <w:rtl/>
        </w:rPr>
      </w:pPr>
    </w:p>
    <w:p w:rsidR="000E17B3" w:rsidRDefault="000E17B3" w:rsidP="000E17B3">
      <w:pPr>
        <w:spacing w:after="0" w:line="360" w:lineRule="auto"/>
        <w:ind w:left="360"/>
        <w:contextualSpacing/>
        <w:rPr>
          <w:rFonts w:ascii="Tahoma" w:hAnsi="Tahoma" w:cs="Tahoma" w:hint="cs"/>
          <w:sz w:val="24"/>
          <w:szCs w:val="24"/>
          <w:rtl/>
        </w:rPr>
      </w:pPr>
    </w:p>
    <w:p w:rsidR="000E17B3" w:rsidRDefault="000E17B3" w:rsidP="000E17B3">
      <w:pPr>
        <w:pStyle w:val="1"/>
        <w:contextualSpacing/>
        <w:rPr>
          <w:rFonts w:ascii="Tahoma" w:eastAsia="Calibri" w:hAnsi="Tahoma" w:cs="Tahoma" w:hint="cs"/>
          <w:color w:val="auto"/>
          <w:sz w:val="24"/>
          <w:szCs w:val="24"/>
          <w:rtl/>
        </w:rPr>
      </w:pPr>
    </w:p>
    <w:p w:rsidR="000E17B3" w:rsidRPr="000E17B3" w:rsidRDefault="000E17B3" w:rsidP="000E17B3">
      <w:pPr>
        <w:rPr>
          <w:rFonts w:hint="cs"/>
          <w:rtl/>
        </w:rPr>
      </w:pPr>
    </w:p>
    <w:p w:rsidR="000E17B3" w:rsidRDefault="000E17B3" w:rsidP="000E17B3">
      <w:pPr>
        <w:pStyle w:val="1"/>
        <w:contextualSpacing/>
        <w:rPr>
          <w:rFonts w:ascii="Gisha" w:hAnsi="Gisha" w:cs="Gisha" w:hint="cs"/>
          <w:sz w:val="22"/>
          <w:szCs w:val="22"/>
          <w:rtl/>
        </w:rPr>
      </w:pPr>
    </w:p>
    <w:p w:rsidR="000E17B3" w:rsidRPr="000E17B3" w:rsidRDefault="000E17B3" w:rsidP="000E17B3">
      <w:pPr>
        <w:pStyle w:val="1"/>
        <w:contextualSpacing/>
        <w:rPr>
          <w:rFonts w:ascii="Gisha" w:hAnsi="Gisha" w:cs="Gisha"/>
          <w:b/>
          <w:bCs/>
          <w:color w:val="auto"/>
          <w:sz w:val="24"/>
          <w:szCs w:val="24"/>
          <w:u w:val="single"/>
          <w:rtl/>
        </w:rPr>
      </w:pPr>
      <w:r w:rsidRPr="000E17B3">
        <w:rPr>
          <w:rFonts w:ascii="Gisha" w:hAnsi="Gisha" w:cs="Gisha"/>
          <w:b/>
          <w:bCs/>
          <w:color w:val="auto"/>
          <w:sz w:val="24"/>
          <w:szCs w:val="24"/>
          <w:u w:val="single"/>
          <w:rtl/>
        </w:rPr>
        <w:t>מלחמת לבנון</w:t>
      </w:r>
    </w:p>
    <w:p w:rsidR="000E17B3" w:rsidRPr="000E17B3" w:rsidRDefault="000E17B3" w:rsidP="000E17B3">
      <w:pPr>
        <w:spacing w:line="360" w:lineRule="auto"/>
        <w:contextualSpacing/>
        <w:rPr>
          <w:rFonts w:ascii="Gisha" w:hAnsi="Gisha" w:cs="Gisha"/>
          <w:rtl/>
        </w:rPr>
      </w:pPr>
      <w:r w:rsidRPr="000E17B3">
        <w:rPr>
          <w:rFonts w:ascii="Gisha" w:hAnsi="Gisha" w:cs="Gisha"/>
          <w:rtl/>
        </w:rPr>
        <w:t xml:space="preserve">מלחמת לבנון החלה כמבצע שלום הגליל ב-6 ביוני 1982, בפלישה של צה"ל לדרום-לבנון. הרקע לפלישה היה התעצמותם והרחבתם הנמשכת והולכת של בסיסי ארגון לשחרור פלסטין (אש"ף) בדרום-לבנון. </w:t>
      </w:r>
    </w:p>
    <w:p w:rsidR="000E17B3" w:rsidRPr="000E17B3" w:rsidRDefault="000E17B3" w:rsidP="000E17B3">
      <w:pPr>
        <w:spacing w:line="360" w:lineRule="auto"/>
        <w:contextualSpacing/>
        <w:rPr>
          <w:rFonts w:ascii="Gisha" w:hAnsi="Gisha" w:cs="Gisha"/>
          <w:rtl/>
        </w:rPr>
      </w:pPr>
      <w:r w:rsidRPr="000E17B3">
        <w:rPr>
          <w:rFonts w:ascii="Gisha" w:hAnsi="Gisha" w:cs="Gisha"/>
          <w:rtl/>
        </w:rPr>
        <w:t>המבצע המקורי היה כניסת כוחות צה"ל לתוך שטח לבנון עד למרחק של 40 ק"מ מגבול ישראל, מתוך מטרה להרחיק את איום המחבלים מיישובי  הצפון.   למרות היעדים המוצהרים של המבצע התקדם צה"ל  מעבר לקו 40 הק"מ לכיוון בירות, בירת לבנון.</w:t>
      </w:r>
    </w:p>
    <w:p w:rsidR="000E17B3" w:rsidRPr="00F77A78" w:rsidRDefault="000E17B3" w:rsidP="000E17B3">
      <w:pPr>
        <w:spacing w:line="360" w:lineRule="auto"/>
        <w:contextualSpacing/>
        <w:rPr>
          <w:rFonts w:ascii="Tahoma" w:hAnsi="Tahoma" w:cs="Tahoma"/>
          <w:sz w:val="24"/>
          <w:szCs w:val="24"/>
          <w:rtl/>
        </w:rPr>
      </w:pPr>
      <w:r>
        <w:rPr>
          <w:rFonts w:ascii="Tahoma" w:hAnsi="Tahoma" w:cs="Tahoma"/>
          <w:b/>
          <w:bCs/>
          <w:noProof/>
          <w:sz w:val="24"/>
          <w:szCs w:val="24"/>
          <w:u w:val="single"/>
          <w:rtl/>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31750</wp:posOffset>
                </wp:positionV>
                <wp:extent cx="6619875" cy="1409700"/>
                <wp:effectExtent l="19050" t="19050" r="28575" b="1905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4097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26" style="position:absolute;margin-left:-18pt;margin-top:2.5pt;width:521.25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" strokeweight="2.25pt"/>
            </w:pict>
          </mc:Fallback>
        </mc:AlternateContent>
      </w:r>
    </w:p>
    <w:p w:rsidR="000E17B3" w:rsidRPr="00945B08" w:rsidRDefault="000E17B3" w:rsidP="00945B08">
      <w:pPr>
        <w:spacing w:line="360" w:lineRule="auto"/>
        <w:contextualSpacing/>
        <w:rPr>
          <w:rFonts w:ascii="Gisha" w:hAnsi="Gisha" w:cs="Gisha" w:hint="cs"/>
          <w:rtl/>
        </w:rPr>
      </w:pPr>
      <w:r w:rsidRPr="000E17B3">
        <w:rPr>
          <w:rFonts w:ascii="Gisha" w:hAnsi="Gisha" w:cs="Gisha"/>
          <w:u w:val="single"/>
          <w:rtl/>
        </w:rPr>
        <w:t>הטבח בסברה ושתילה-</w:t>
      </w:r>
      <w:r w:rsidRPr="000E17B3">
        <w:rPr>
          <w:rFonts w:ascii="Gisha" w:hAnsi="Gisha" w:cs="Gisha"/>
          <w:rtl/>
        </w:rPr>
        <w:t xml:space="preserve"> ב-17 בספטמבר נכנסו כוחות </w:t>
      </w:r>
      <w:proofErr w:type="spellStart"/>
      <w:r w:rsidRPr="000E17B3">
        <w:rPr>
          <w:rFonts w:ascii="Gisha" w:hAnsi="Gisha" w:cs="Gisha"/>
          <w:rtl/>
        </w:rPr>
        <w:t>הפלאנגות</w:t>
      </w:r>
      <w:proofErr w:type="spellEnd"/>
      <w:r w:rsidRPr="000E17B3">
        <w:rPr>
          <w:rFonts w:ascii="Gisha" w:hAnsi="Gisha" w:cs="Gisha"/>
          <w:rtl/>
        </w:rPr>
        <w:t xml:space="preserve"> ( צבא המיעוט הנוצרי בלבנון ) למחנות הפליטים סברה ושתילה ( אזור שהיה בשליטת כוחות הצבא הישראלים ) וטבחו באכזריות מאות פלסטינאים. מראות הטבח במחנה הפליטים מעורר בארץ מחאה ציבורית, שבוע לאחר הטבח נאספו 400 אלף איש בכיכר מלכי ישראל בתל אביב להפגנה הגדולה ביותר שהייתה בישראל, וקראו לצאת מלבנון ולהקים ועדת </w:t>
      </w:r>
      <w:proofErr w:type="spellStart"/>
      <w:r w:rsidRPr="000E17B3">
        <w:rPr>
          <w:rFonts w:ascii="Gisha" w:hAnsi="Gisha" w:cs="Gisha"/>
          <w:rtl/>
        </w:rPr>
        <w:t>חקירה.בלחץ</w:t>
      </w:r>
      <w:proofErr w:type="spellEnd"/>
      <w:r w:rsidRPr="000E17B3">
        <w:rPr>
          <w:rFonts w:ascii="Gisha" w:hAnsi="Gisha" w:cs="Gisha"/>
          <w:rtl/>
        </w:rPr>
        <w:t xml:space="preserve"> דעת הקהל </w:t>
      </w:r>
      <w:r w:rsidRPr="000E17B3">
        <w:rPr>
          <w:rFonts w:ascii="Gisha" w:hAnsi="Gisha" w:cs="Gisha"/>
          <w:rtl/>
        </w:rPr>
        <w:t xml:space="preserve"> </w:t>
      </w:r>
      <w:r w:rsidRPr="000E17B3">
        <w:rPr>
          <w:rFonts w:ascii="Gisha" w:hAnsi="Gisha" w:cs="Gisha"/>
          <w:rtl/>
        </w:rPr>
        <w:t xml:space="preserve">העולמית והסערה בציבור </w:t>
      </w:r>
    </w:p>
    <w:p w:rsidR="00945B08" w:rsidRDefault="00945B08" w:rsidP="00945B08">
      <w:pPr>
        <w:spacing w:line="360" w:lineRule="auto"/>
        <w:contextualSpacing/>
        <w:rPr>
          <w:rFonts w:ascii="Gisha" w:hAnsi="Gisha" w:cs="Gisha" w:hint="cs"/>
          <w:rtl/>
        </w:rPr>
      </w:pPr>
    </w:p>
    <w:p w:rsidR="000E17B3" w:rsidRPr="000E17B3" w:rsidRDefault="000E17B3" w:rsidP="00945B08">
      <w:pPr>
        <w:spacing w:line="360" w:lineRule="auto"/>
        <w:contextualSpacing/>
        <w:rPr>
          <w:rFonts w:ascii="Gisha" w:hAnsi="Gisha" w:cs="Gisha"/>
          <w:rtl/>
        </w:rPr>
      </w:pPr>
      <w:r w:rsidRPr="000E17B3">
        <w:rPr>
          <w:rFonts w:ascii="Gisha" w:hAnsi="Gisha" w:cs="Gisha"/>
          <w:rtl/>
        </w:rPr>
        <w:t>הישראלי החליטה הממשלה לפנות את כוחות צה"ל מביירות. ב- 28.9 הוקמה ועדת חקירה לבדיקת האחריות לאירועי הדמים בסברה ובשתילה.</w:t>
      </w:r>
      <w:r w:rsidRPr="000E17B3">
        <w:rPr>
          <w:rFonts w:ascii="Gisha" w:hAnsi="Gisha" w:cs="Gisha"/>
          <w:b/>
          <w:bCs/>
          <w:rtl/>
        </w:rPr>
        <w:t xml:space="preserve"> </w:t>
      </w:r>
      <w:r w:rsidRPr="000E17B3">
        <w:rPr>
          <w:rFonts w:ascii="Gisha" w:hAnsi="Gisha" w:cs="Gisha"/>
          <w:rtl/>
        </w:rPr>
        <w:t>בעקבות מסקנות הועדה מתפטר א</w:t>
      </w:r>
      <w:r w:rsidR="00945B08">
        <w:rPr>
          <w:rFonts w:ascii="Gisha" w:hAnsi="Gisha" w:cs="Gisha"/>
          <w:rtl/>
        </w:rPr>
        <w:t xml:space="preserve">ריאל שרון ממשרתו כשר הביטחון.  </w:t>
      </w:r>
    </w:p>
    <w:p w:rsidR="000E17B3" w:rsidRPr="000E17B3" w:rsidRDefault="000E17B3" w:rsidP="000E17B3">
      <w:pPr>
        <w:spacing w:line="360" w:lineRule="auto"/>
        <w:contextualSpacing/>
        <w:rPr>
          <w:rFonts w:ascii="Gisha" w:hAnsi="Gisha" w:cs="Gisha"/>
          <w:rtl/>
        </w:rPr>
      </w:pPr>
      <w:r w:rsidRPr="000E17B3">
        <w:rPr>
          <w:rFonts w:ascii="Gisha" w:hAnsi="Gisha" w:cs="Gisha"/>
          <w:rtl/>
        </w:rPr>
        <w:t xml:space="preserve">המלחמה הנמשכת וכמות ההרוגים והפצועים בקרב חיילי צה"ל הביאה  להתלהטות המחלוקת הפוליטית בישראל , שאחד משיאיה היה הפגנת "שלום עכשיו" בירושלים, בה נרצח אמיל </w:t>
      </w:r>
      <w:proofErr w:type="spellStart"/>
      <w:r w:rsidRPr="000E17B3">
        <w:rPr>
          <w:rFonts w:ascii="Gisha" w:hAnsi="Gisha" w:cs="Gisha"/>
          <w:rtl/>
        </w:rPr>
        <w:t>גרינצווייג</w:t>
      </w:r>
      <w:proofErr w:type="spellEnd"/>
      <w:r w:rsidRPr="000E17B3">
        <w:rPr>
          <w:rFonts w:ascii="Gisha" w:hAnsi="Gisha" w:cs="Gisha"/>
          <w:rtl/>
        </w:rPr>
        <w:t xml:space="preserve">, פעיל "שלום עכשיו"  ע"י יונה </w:t>
      </w:r>
      <w:proofErr w:type="spellStart"/>
      <w:r w:rsidRPr="000E17B3">
        <w:rPr>
          <w:rFonts w:ascii="Gisha" w:hAnsi="Gisha" w:cs="Gisha"/>
          <w:rtl/>
        </w:rPr>
        <w:t>אברושמי</w:t>
      </w:r>
      <w:proofErr w:type="spellEnd"/>
      <w:r w:rsidRPr="000E17B3">
        <w:rPr>
          <w:rFonts w:ascii="Gisha" w:hAnsi="Gisha" w:cs="Gisha"/>
          <w:rtl/>
        </w:rPr>
        <w:t xml:space="preserve">. </w:t>
      </w:r>
    </w:p>
    <w:p w:rsidR="000E17B3" w:rsidRPr="000E17B3" w:rsidRDefault="000E17B3" w:rsidP="000E17B3">
      <w:pPr>
        <w:spacing w:line="360" w:lineRule="auto"/>
        <w:contextualSpacing/>
        <w:rPr>
          <w:rFonts w:ascii="Gisha" w:hAnsi="Gisha" w:cs="Gisha"/>
          <w:rtl/>
        </w:rPr>
      </w:pPr>
      <w:r w:rsidRPr="000E17B3">
        <w:rPr>
          <w:rFonts w:ascii="Gisha" w:hAnsi="Gisha" w:cs="Gisha"/>
          <w:rtl/>
        </w:rPr>
        <w:t xml:space="preserve">ישראלים רבים הרגישו כי המלחמה צודקת ונכונה וכי השמאל מחבל במאמץ המלחמתי על-ידי הביקורת שהוא  מותח. אחרים הרגישו כי בפעם הראשונה בתולדותיה נלחמת ישראל מלחמה שבה יש לה ברירה אם </w:t>
      </w:r>
      <w:proofErr w:type="spellStart"/>
      <w:r w:rsidRPr="000E17B3">
        <w:rPr>
          <w:rFonts w:ascii="Gisha" w:hAnsi="Gisha" w:cs="Gisha"/>
          <w:rtl/>
        </w:rPr>
        <w:t>להלחם</w:t>
      </w:r>
      <w:proofErr w:type="spellEnd"/>
      <w:r w:rsidRPr="000E17B3">
        <w:rPr>
          <w:rFonts w:ascii="Gisha" w:hAnsi="Gisha" w:cs="Gisha"/>
          <w:rtl/>
        </w:rPr>
        <w:t xml:space="preserve"> או לא (מלחמת "יש ברירה") וכי המלחמה אינה מוצדקת. הם גם טענו שרוב מטרותיה של המלחמה הן מטרות בלתי ניתנות להשגה.  וכך, למרות המחלוקת הציבורית, רוב החיילים , סדירים ומילואים (כולל כאלו שהתנגדו למלחמה), שירתו במלחמה זו כמו במלחמות הקודמות, אולם מספר קטן סירב </w:t>
      </w:r>
      <w:proofErr w:type="spellStart"/>
      <w:r w:rsidRPr="000E17B3">
        <w:rPr>
          <w:rFonts w:ascii="Gisha" w:hAnsi="Gisha" w:cs="Gisha"/>
          <w:rtl/>
        </w:rPr>
        <w:t>להלחם</w:t>
      </w:r>
      <w:proofErr w:type="spellEnd"/>
      <w:r w:rsidRPr="000E17B3">
        <w:rPr>
          <w:rFonts w:ascii="Gisha" w:hAnsi="Gisha" w:cs="Gisha"/>
          <w:rtl/>
        </w:rPr>
        <w:t xml:space="preserve"> בלבנון.  לראשונה הופיעה תופעת הסרבנות כתופעה חברתית.  תופעה זו חלחלה עד לדרגים הגבוהים ביותר בצבא  (אל"מ אלי גבע, מח"ט שסירב לפקד על חייליו להמשיך במבצע והודח) . עם תחילת המלחמה הוקמה תנועת הסרבנות "יש גבול", על ידי חיילי מילואים שסירבו לשרת בשטח לבנון. כ-160 מהם אף נשפטו ונענשו. </w:t>
      </w:r>
    </w:p>
    <w:p w:rsidR="000E17B3" w:rsidRPr="00945B08" w:rsidRDefault="000E17B3" w:rsidP="00945B08">
      <w:pPr>
        <w:spacing w:line="360" w:lineRule="auto"/>
        <w:contextualSpacing/>
        <w:rPr>
          <w:rFonts w:ascii="Gisha" w:hAnsi="Gisha" w:cs="Gisha" w:hint="cs"/>
          <w:rtl/>
        </w:rPr>
      </w:pPr>
      <w:r w:rsidRPr="000E17B3">
        <w:rPr>
          <w:rFonts w:ascii="Gisha" w:hAnsi="Gisha" w:cs="Gisha"/>
          <w:rtl/>
        </w:rPr>
        <w:t>במאי  2000, שמונה עשרה  שנה לאחר תחילת המלחמה ,  בהוראת ראש הממשלה אהוד בר</w:t>
      </w:r>
      <w:r w:rsidR="00945B08">
        <w:rPr>
          <w:rFonts w:ascii="Gisha" w:hAnsi="Gisha" w:cs="Gisha"/>
          <w:rtl/>
        </w:rPr>
        <w:t xml:space="preserve">ק , יצאו כל כוחות צה"ל מלבנון. </w:t>
      </w:r>
    </w:p>
    <w:p w:rsidR="000E17B3" w:rsidRPr="000E17B3" w:rsidRDefault="000E17B3" w:rsidP="000E17B3">
      <w:pPr>
        <w:spacing w:line="360" w:lineRule="auto"/>
        <w:contextualSpacing/>
        <w:rPr>
          <w:rFonts w:ascii="Gisha" w:hAnsi="Gisha" w:cs="Gisha"/>
          <w:b/>
          <w:bCs/>
          <w:rtl/>
        </w:rPr>
      </w:pPr>
      <w:r w:rsidRPr="000E17B3">
        <w:rPr>
          <w:rFonts w:ascii="Gisha" w:hAnsi="Gisha" w:cs="Gisha"/>
          <w:b/>
          <w:bCs/>
          <w:rtl/>
        </w:rPr>
        <w:t xml:space="preserve">ענו על השאלות הבאות- </w:t>
      </w:r>
    </w:p>
    <w:p w:rsidR="000E17B3" w:rsidRPr="000E17B3" w:rsidRDefault="000E17B3" w:rsidP="000E17B3">
      <w:pPr>
        <w:contextualSpacing/>
        <w:rPr>
          <w:rFonts w:ascii="Gisha" w:hAnsi="Gisha" w:cs="Gisha"/>
          <w:b/>
          <w:bCs/>
          <w:rtl/>
        </w:rPr>
      </w:pPr>
      <w:r w:rsidRPr="000E17B3">
        <w:rPr>
          <w:rFonts w:ascii="Gisha" w:hAnsi="Gisha" w:cs="Gisha"/>
          <w:b/>
          <w:bCs/>
          <w:rtl/>
        </w:rPr>
        <w:t xml:space="preserve">א. מדוע עוררה מלחמת לבנון מחלוקת קשה בחברה הישראלית? </w:t>
      </w:r>
    </w:p>
    <w:p w:rsidR="000E17B3" w:rsidRPr="000E17B3" w:rsidRDefault="000E17B3" w:rsidP="000E17B3">
      <w:pPr>
        <w:contextualSpacing/>
        <w:rPr>
          <w:rFonts w:ascii="Gisha" w:hAnsi="Gisha" w:cs="Gisha"/>
          <w:b/>
          <w:bCs/>
          <w:rtl/>
        </w:rPr>
      </w:pPr>
      <w:r w:rsidRPr="000E17B3">
        <w:rPr>
          <w:rFonts w:ascii="Gisha" w:hAnsi="Gisha" w:cs="Gisha"/>
          <w:b/>
          <w:bCs/>
          <w:rtl/>
        </w:rPr>
        <w:t>ב. איזה תופעה התעוררה בעקבות המלחמ</w:t>
      </w:r>
      <w:r w:rsidR="00945B08">
        <w:rPr>
          <w:rFonts w:ascii="Gisha" w:hAnsi="Gisha" w:cs="Gisha"/>
          <w:b/>
          <w:bCs/>
          <w:rtl/>
        </w:rPr>
        <w:t>ה</w:t>
      </w:r>
      <w:r w:rsidRPr="000E17B3">
        <w:rPr>
          <w:rFonts w:ascii="Gisha" w:hAnsi="Gisha" w:cs="Gisha"/>
          <w:b/>
          <w:bCs/>
          <w:rtl/>
        </w:rPr>
        <w:t>?</w:t>
      </w:r>
    </w:p>
    <w:p w:rsidR="000E17B3" w:rsidRPr="000E17B3" w:rsidRDefault="00945B08" w:rsidP="000E17B3">
      <w:pPr>
        <w:spacing w:after="0" w:line="360" w:lineRule="auto"/>
        <w:contextualSpacing/>
        <w:rPr>
          <w:rFonts w:ascii="Gisha" w:hAnsi="Gisha" w:cs="Gisha"/>
          <w:rtl/>
        </w:rPr>
      </w:pPr>
      <w:r>
        <w:rPr>
          <w:rFonts w:ascii="Gisha" w:hAnsi="Gisha" w:cs="Gisha" w:hint="cs"/>
          <w:b/>
          <w:bCs/>
          <w:rtl/>
        </w:rPr>
        <w:t>ג.</w:t>
      </w:r>
      <w:r>
        <w:rPr>
          <w:rFonts w:ascii="Gisha" w:hAnsi="Gisha" w:cs="Gisha"/>
          <w:b/>
          <w:bCs/>
          <w:rtl/>
        </w:rPr>
        <w:t xml:space="preserve"> </w:t>
      </w:r>
      <w:r w:rsidR="000E17B3" w:rsidRPr="000E17B3">
        <w:rPr>
          <w:rFonts w:ascii="Gisha" w:hAnsi="Gisha" w:cs="Gisha"/>
          <w:b/>
          <w:bCs/>
          <w:rtl/>
        </w:rPr>
        <w:t>האם תופעת הסרבנות עלולה להוות סכנה לדמוקרטיה?</w:t>
      </w:r>
    </w:p>
    <w:p w:rsidR="00281EB8" w:rsidRDefault="00281EB8" w:rsidP="00EC4861">
      <w:pPr>
        <w:jc w:val="center"/>
        <w:rPr>
          <w:rFonts w:ascii="Gisha" w:hAnsi="Gisha" w:cs="Gisha"/>
          <w:b/>
          <w:bCs/>
          <w:sz w:val="28"/>
          <w:szCs w:val="28"/>
          <w:u w:val="single"/>
          <w:rtl/>
        </w:rPr>
      </w:pPr>
      <w:r>
        <w:rPr>
          <w:rFonts w:ascii="Gisha" w:hAnsi="Gisha" w:cs="Gisha" w:hint="cs"/>
          <w:b/>
          <w:bCs/>
          <w:sz w:val="28"/>
          <w:szCs w:val="28"/>
          <w:u w:val="single"/>
          <w:rtl/>
        </w:rPr>
        <w:lastRenderedPageBreak/>
        <w:t>מהי הזהות החינוכית שלי? איך מעבירים את זה הלאה?</w:t>
      </w:r>
    </w:p>
    <w:p w:rsidR="00281EB8" w:rsidRPr="00897CB7" w:rsidRDefault="00281EB8" w:rsidP="00281EB8">
      <w:pPr>
        <w:rPr>
          <w:rFonts w:ascii="Gisha" w:hAnsi="Gisha" w:cs="Gisha"/>
          <w:b/>
          <w:bCs/>
          <w:u w:val="single"/>
          <w:rtl/>
        </w:rPr>
      </w:pPr>
      <w:r w:rsidRPr="00897CB7">
        <w:rPr>
          <w:rFonts w:ascii="Gisha" w:hAnsi="Gisha" w:cs="Gisha" w:hint="cs"/>
          <w:b/>
          <w:bCs/>
          <w:u w:val="single"/>
          <w:rtl/>
        </w:rPr>
        <w:t>מתודה 1: התבוננות</w:t>
      </w:r>
    </w:p>
    <w:p w:rsidR="00281EB8" w:rsidRDefault="00281EB8" w:rsidP="00281EB8">
      <w:pPr>
        <w:rPr>
          <w:rFonts w:ascii="Gisha" w:hAnsi="Gisha" w:cs="Gisha"/>
          <w:rtl/>
        </w:rPr>
      </w:pPr>
      <w:r>
        <w:rPr>
          <w:rFonts w:ascii="Gisha" w:hAnsi="Gisha" w:cs="Gisha" w:hint="cs"/>
          <w:rtl/>
        </w:rPr>
        <w:t>החניכים יקבלו שלושה דפים שנראים כמו עמוד פרופיל כללי ברשת חברתית.</w:t>
      </w:r>
    </w:p>
    <w:p w:rsidR="00281EB8" w:rsidRDefault="00281EB8" w:rsidP="00281EB8">
      <w:pPr>
        <w:rPr>
          <w:rFonts w:ascii="Gisha" w:hAnsi="Gisha" w:cs="Gisha"/>
          <w:rtl/>
        </w:rPr>
      </w:pPr>
      <w:r>
        <w:rPr>
          <w:rFonts w:ascii="Gisha" w:hAnsi="Gisha" w:cs="Gisha" w:hint="cs"/>
          <w:rtl/>
        </w:rPr>
        <w:t xml:space="preserve">עליהם יהיה למלא שלושה </w:t>
      </w:r>
      <w:proofErr w:type="spellStart"/>
      <w:r>
        <w:rPr>
          <w:rFonts w:ascii="Gisha" w:hAnsi="Gisha" w:cs="Gisha" w:hint="cs"/>
          <w:rtl/>
        </w:rPr>
        <w:t>גירסאות</w:t>
      </w:r>
      <w:proofErr w:type="spellEnd"/>
      <w:r>
        <w:rPr>
          <w:rFonts w:ascii="Gisha" w:hAnsi="Gisha" w:cs="Gisha" w:hint="cs"/>
          <w:rtl/>
        </w:rPr>
        <w:t>:</w:t>
      </w:r>
    </w:p>
    <w:p w:rsidR="00281EB8" w:rsidRPr="00851F50" w:rsidRDefault="00281EB8" w:rsidP="00281EB8">
      <w:pPr>
        <w:pStyle w:val="a9"/>
        <w:numPr>
          <w:ilvl w:val="0"/>
          <w:numId w:val="24"/>
        </w:numPr>
        <w:rPr>
          <w:rFonts w:ascii="Gisha" w:hAnsi="Gisha" w:cs="Gisha"/>
          <w:sz w:val="24"/>
          <w:szCs w:val="24"/>
        </w:rPr>
      </w:pPr>
      <w:r w:rsidRPr="00851F50">
        <w:rPr>
          <w:rFonts w:ascii="Gisha" w:hAnsi="Gisha" w:cs="Gisha" w:hint="cs"/>
          <w:sz w:val="24"/>
          <w:szCs w:val="24"/>
          <w:rtl/>
        </w:rPr>
        <w:t xml:space="preserve">מי אני באמת? </w:t>
      </w:r>
    </w:p>
    <w:p w:rsidR="00281EB8" w:rsidRPr="00851F50" w:rsidRDefault="00281EB8" w:rsidP="00281EB8">
      <w:pPr>
        <w:pStyle w:val="a9"/>
        <w:numPr>
          <w:ilvl w:val="0"/>
          <w:numId w:val="24"/>
        </w:numPr>
        <w:rPr>
          <w:rFonts w:ascii="Gisha" w:hAnsi="Gisha" w:cs="Gisha"/>
          <w:sz w:val="24"/>
          <w:szCs w:val="24"/>
        </w:rPr>
      </w:pPr>
      <w:r w:rsidRPr="00851F50">
        <w:rPr>
          <w:rFonts w:ascii="Gisha" w:hAnsi="Gisha" w:cs="Gisha" w:hint="cs"/>
          <w:sz w:val="24"/>
          <w:szCs w:val="24"/>
          <w:rtl/>
        </w:rPr>
        <w:t xml:space="preserve">איך האדם הקרוב אלי ביותר היה רוצה שיראה הדף שלי? (דוגמא: אני מביט דרך עיניה של </w:t>
      </w:r>
      <w:proofErr w:type="spellStart"/>
      <w:r w:rsidRPr="00851F50">
        <w:rPr>
          <w:rFonts w:ascii="Gisha" w:hAnsi="Gisha" w:cs="Gisha" w:hint="cs"/>
          <w:sz w:val="24"/>
          <w:szCs w:val="24"/>
          <w:rtl/>
        </w:rPr>
        <w:t>אימי</w:t>
      </w:r>
      <w:proofErr w:type="spellEnd"/>
      <w:r w:rsidRPr="00851F50">
        <w:rPr>
          <w:rFonts w:ascii="Gisha" w:hAnsi="Gisha" w:cs="Gisha" w:hint="cs"/>
          <w:sz w:val="24"/>
          <w:szCs w:val="24"/>
          <w:rtl/>
        </w:rPr>
        <w:t xml:space="preserve"> שהייתה שמחה לראות המון תמונות עם אחי הקטן.)</w:t>
      </w:r>
    </w:p>
    <w:p w:rsidR="00281EB8" w:rsidRPr="00851F50" w:rsidRDefault="00281EB8" w:rsidP="00281EB8">
      <w:pPr>
        <w:pStyle w:val="a9"/>
        <w:numPr>
          <w:ilvl w:val="0"/>
          <w:numId w:val="24"/>
        </w:numPr>
        <w:rPr>
          <w:rFonts w:ascii="Gisha" w:hAnsi="Gisha" w:cs="Gisha"/>
          <w:sz w:val="24"/>
          <w:szCs w:val="24"/>
        </w:rPr>
      </w:pPr>
      <w:r w:rsidRPr="00851F50">
        <w:rPr>
          <w:rFonts w:ascii="Gisha" w:hAnsi="Gisha" w:cs="Gisha" w:hint="cs"/>
          <w:sz w:val="24"/>
          <w:szCs w:val="24"/>
          <w:rtl/>
        </w:rPr>
        <w:t>מי הייתי רוצה להיות? (דוגמא: החניך לא מנגן על גיטרה אבל ממש רוצה ללמוד.)</w:t>
      </w:r>
    </w:p>
    <w:p w:rsidR="00281EB8" w:rsidRPr="00897CB7" w:rsidRDefault="00281EB8" w:rsidP="00281EB8">
      <w:pPr>
        <w:rPr>
          <w:rFonts w:ascii="Gisha" w:hAnsi="Gisha" w:cs="Gisha"/>
          <w:b/>
          <w:bCs/>
          <w:u w:val="single"/>
          <w:rtl/>
        </w:rPr>
      </w:pPr>
    </w:p>
    <w:p w:rsidR="00281EB8" w:rsidRPr="00897CB7" w:rsidRDefault="00281EB8" w:rsidP="00281EB8">
      <w:pPr>
        <w:rPr>
          <w:rFonts w:ascii="Gisha" w:hAnsi="Gisha" w:cs="Gisha"/>
          <w:b/>
          <w:bCs/>
          <w:u w:val="single"/>
          <w:rtl/>
        </w:rPr>
      </w:pPr>
      <w:r w:rsidRPr="00897CB7">
        <w:rPr>
          <w:rFonts w:ascii="Gisha" w:hAnsi="Gisha" w:cs="Gisha" w:hint="cs"/>
          <w:b/>
          <w:bCs/>
          <w:u w:val="single"/>
          <w:rtl/>
        </w:rPr>
        <w:t>מתודה 2: התבוננות, שיתוף</w:t>
      </w:r>
    </w:p>
    <w:p w:rsidR="00281EB8" w:rsidRDefault="00281EB8" w:rsidP="00EC4861">
      <w:pPr>
        <w:rPr>
          <w:rFonts w:ascii="Gisha" w:hAnsi="Gisha" w:cs="Gisha"/>
          <w:rtl/>
        </w:rPr>
      </w:pPr>
      <w:r>
        <w:rPr>
          <w:rFonts w:ascii="Gisha" w:hAnsi="Gisha" w:cs="Gisha" w:hint="cs"/>
          <w:rtl/>
        </w:rPr>
        <w:t>מבקשים מכולם להוציא ארנקים/תיק. מחלקים את החניכים לזוגות. כל חניך מרוקן את הארנק/תיק לחלוטין ויבנה מעגל מכל החפצים שהיו בתיק. לאחר מכן כל אחד מתארח במעגל של בן זוגו ומקיימים דיון:</w:t>
      </w:r>
    </w:p>
    <w:p w:rsidR="00281EB8" w:rsidRPr="000D1070" w:rsidRDefault="00281EB8" w:rsidP="00281EB8">
      <w:pPr>
        <w:pStyle w:val="a9"/>
        <w:numPr>
          <w:ilvl w:val="0"/>
          <w:numId w:val="25"/>
        </w:numPr>
        <w:rPr>
          <w:rFonts w:ascii="Gisha" w:hAnsi="Gisha" w:cs="Gisha"/>
          <w:sz w:val="24"/>
          <w:szCs w:val="24"/>
        </w:rPr>
      </w:pPr>
      <w:r w:rsidRPr="000D1070">
        <w:rPr>
          <w:rFonts w:ascii="Gisha" w:hAnsi="Gisha" w:cs="Gisha" w:hint="cs"/>
          <w:sz w:val="24"/>
          <w:szCs w:val="24"/>
          <w:rtl/>
        </w:rPr>
        <w:t>מהו החפץ</w:t>
      </w:r>
      <w:r w:rsidRPr="000D1070">
        <w:rPr>
          <w:rFonts w:ascii="Gisha" w:hAnsi="Gisha" w:cs="Gisha"/>
          <w:sz w:val="24"/>
          <w:szCs w:val="24"/>
          <w:rtl/>
        </w:rPr>
        <w:t xml:space="preserve"> </w:t>
      </w:r>
      <w:r w:rsidRPr="000D1070">
        <w:rPr>
          <w:rFonts w:ascii="Gisha" w:hAnsi="Gisha" w:cs="Gisha" w:hint="cs"/>
          <w:sz w:val="24"/>
          <w:szCs w:val="24"/>
          <w:rtl/>
        </w:rPr>
        <w:t>שהכי</w:t>
      </w:r>
      <w:r w:rsidRPr="000D1070">
        <w:rPr>
          <w:rFonts w:ascii="Gisha" w:hAnsi="Gisha" w:cs="Gisha"/>
          <w:sz w:val="24"/>
          <w:szCs w:val="24"/>
          <w:rtl/>
        </w:rPr>
        <w:t xml:space="preserve"> </w:t>
      </w:r>
      <w:r w:rsidRPr="000D1070">
        <w:rPr>
          <w:rFonts w:ascii="Gisha" w:hAnsi="Gisha" w:cs="Gisha" w:hint="cs"/>
          <w:sz w:val="24"/>
          <w:szCs w:val="24"/>
          <w:rtl/>
        </w:rPr>
        <w:t>משך</w:t>
      </w:r>
      <w:r w:rsidRPr="000D1070">
        <w:rPr>
          <w:rFonts w:ascii="Gisha" w:hAnsi="Gisha" w:cs="Gisha"/>
          <w:sz w:val="24"/>
          <w:szCs w:val="24"/>
          <w:rtl/>
        </w:rPr>
        <w:t xml:space="preserve"> </w:t>
      </w:r>
      <w:r w:rsidRPr="000D1070">
        <w:rPr>
          <w:rFonts w:ascii="Gisha" w:hAnsi="Gisha" w:cs="Gisha" w:hint="cs"/>
          <w:sz w:val="24"/>
          <w:szCs w:val="24"/>
          <w:rtl/>
        </w:rPr>
        <w:t>את</w:t>
      </w:r>
      <w:r w:rsidRPr="000D1070">
        <w:rPr>
          <w:rFonts w:ascii="Gisha" w:hAnsi="Gisha" w:cs="Gisha"/>
          <w:sz w:val="24"/>
          <w:szCs w:val="24"/>
          <w:rtl/>
        </w:rPr>
        <w:t xml:space="preserve"> </w:t>
      </w:r>
      <w:r w:rsidRPr="000D1070">
        <w:rPr>
          <w:rFonts w:ascii="Gisha" w:hAnsi="Gisha" w:cs="Gisha" w:hint="cs"/>
          <w:sz w:val="24"/>
          <w:szCs w:val="24"/>
          <w:rtl/>
        </w:rPr>
        <w:t>תשומת</w:t>
      </w:r>
      <w:r w:rsidRPr="000D1070">
        <w:rPr>
          <w:rFonts w:ascii="Gisha" w:hAnsi="Gisha" w:cs="Gisha"/>
          <w:sz w:val="24"/>
          <w:szCs w:val="24"/>
          <w:rtl/>
        </w:rPr>
        <w:t xml:space="preserve"> </w:t>
      </w:r>
      <w:r w:rsidRPr="000D1070">
        <w:rPr>
          <w:rFonts w:ascii="Gisha" w:hAnsi="Gisha" w:cs="Gisha" w:hint="cs"/>
          <w:sz w:val="24"/>
          <w:szCs w:val="24"/>
          <w:rtl/>
        </w:rPr>
        <w:t>לבי</w:t>
      </w:r>
      <w:r w:rsidRPr="000D1070">
        <w:rPr>
          <w:rFonts w:ascii="Gisha" w:hAnsi="Gisha" w:cs="Gisha"/>
          <w:sz w:val="24"/>
          <w:szCs w:val="24"/>
          <w:rtl/>
        </w:rPr>
        <w:t>?</w:t>
      </w:r>
    </w:p>
    <w:p w:rsidR="00281EB8" w:rsidRPr="000D1070" w:rsidRDefault="00281EB8" w:rsidP="00281EB8">
      <w:pPr>
        <w:pStyle w:val="a9"/>
        <w:numPr>
          <w:ilvl w:val="0"/>
          <w:numId w:val="25"/>
        </w:numPr>
        <w:rPr>
          <w:rFonts w:ascii="Gisha" w:hAnsi="Gisha" w:cs="Gisha"/>
          <w:sz w:val="24"/>
          <w:szCs w:val="24"/>
          <w:rtl/>
        </w:rPr>
      </w:pPr>
      <w:r w:rsidRPr="000D1070">
        <w:rPr>
          <w:rFonts w:ascii="Gisha" w:hAnsi="Gisha" w:cs="Gisha" w:hint="cs"/>
          <w:sz w:val="24"/>
          <w:szCs w:val="24"/>
          <w:rtl/>
        </w:rPr>
        <w:t>דבר</w:t>
      </w:r>
      <w:r w:rsidRPr="000D1070">
        <w:rPr>
          <w:rFonts w:ascii="Gisha" w:hAnsi="Gisha" w:cs="Gisha"/>
          <w:sz w:val="24"/>
          <w:szCs w:val="24"/>
          <w:rtl/>
        </w:rPr>
        <w:t xml:space="preserve"> </w:t>
      </w:r>
      <w:r w:rsidRPr="000D1070">
        <w:rPr>
          <w:rFonts w:ascii="Gisha" w:hAnsi="Gisha" w:cs="Gisha" w:hint="cs"/>
          <w:sz w:val="24"/>
          <w:szCs w:val="24"/>
          <w:rtl/>
        </w:rPr>
        <w:t>אחד</w:t>
      </w:r>
      <w:r w:rsidRPr="000D1070">
        <w:rPr>
          <w:rFonts w:ascii="Gisha" w:hAnsi="Gisha" w:cs="Gisha"/>
          <w:sz w:val="24"/>
          <w:szCs w:val="24"/>
          <w:rtl/>
        </w:rPr>
        <w:t xml:space="preserve"> </w:t>
      </w:r>
      <w:r w:rsidRPr="000D1070">
        <w:rPr>
          <w:rFonts w:ascii="Gisha" w:hAnsi="Gisha" w:cs="Gisha" w:hint="cs"/>
          <w:sz w:val="24"/>
          <w:szCs w:val="24"/>
          <w:rtl/>
        </w:rPr>
        <w:t>שהיה</w:t>
      </w:r>
      <w:r w:rsidRPr="000D1070">
        <w:rPr>
          <w:rFonts w:ascii="Gisha" w:hAnsi="Gisha" w:cs="Gisha"/>
          <w:sz w:val="24"/>
          <w:szCs w:val="24"/>
          <w:rtl/>
        </w:rPr>
        <w:t xml:space="preserve"> </w:t>
      </w:r>
      <w:r w:rsidRPr="000D1070">
        <w:rPr>
          <w:rFonts w:ascii="Gisha" w:hAnsi="Gisha" w:cs="Gisha" w:hint="cs"/>
          <w:sz w:val="24"/>
          <w:szCs w:val="24"/>
          <w:rtl/>
        </w:rPr>
        <w:t>חסר</w:t>
      </w:r>
      <w:r w:rsidRPr="000D1070">
        <w:rPr>
          <w:rFonts w:ascii="Gisha" w:hAnsi="Gisha" w:cs="Gisha"/>
          <w:sz w:val="24"/>
          <w:szCs w:val="24"/>
          <w:rtl/>
        </w:rPr>
        <w:t xml:space="preserve"> </w:t>
      </w:r>
      <w:r w:rsidRPr="000D1070">
        <w:rPr>
          <w:rFonts w:ascii="Gisha" w:hAnsi="Gisha" w:cs="Gisha" w:hint="cs"/>
          <w:sz w:val="24"/>
          <w:szCs w:val="24"/>
          <w:rtl/>
        </w:rPr>
        <w:t>לי</w:t>
      </w:r>
      <w:r w:rsidRPr="000D1070">
        <w:rPr>
          <w:rFonts w:ascii="Gisha" w:hAnsi="Gisha" w:cs="Gisha"/>
          <w:sz w:val="24"/>
          <w:szCs w:val="24"/>
          <w:rtl/>
        </w:rPr>
        <w:t xml:space="preserve"> </w:t>
      </w:r>
      <w:r w:rsidRPr="000D1070">
        <w:rPr>
          <w:rFonts w:ascii="Gisha" w:hAnsi="Gisha" w:cs="Gisha" w:hint="cs"/>
          <w:sz w:val="24"/>
          <w:szCs w:val="24"/>
          <w:rtl/>
        </w:rPr>
        <w:t>במעגל</w:t>
      </w:r>
      <w:r w:rsidRPr="000D1070">
        <w:rPr>
          <w:rFonts w:ascii="Gisha" w:hAnsi="Gisha" w:cs="Gisha"/>
          <w:sz w:val="24"/>
          <w:szCs w:val="24"/>
          <w:rtl/>
        </w:rPr>
        <w:t xml:space="preserve"> </w:t>
      </w:r>
      <w:r w:rsidRPr="000D1070">
        <w:rPr>
          <w:rFonts w:ascii="Gisha" w:hAnsi="Gisha" w:cs="Gisha" w:hint="cs"/>
          <w:sz w:val="24"/>
          <w:szCs w:val="24"/>
          <w:rtl/>
        </w:rPr>
        <w:t>הוא</w:t>
      </w:r>
      <w:r w:rsidRPr="000D1070">
        <w:rPr>
          <w:rFonts w:ascii="Gisha" w:hAnsi="Gisha" w:cs="Gisha"/>
          <w:sz w:val="24"/>
          <w:szCs w:val="24"/>
          <w:rtl/>
        </w:rPr>
        <w:t>...</w:t>
      </w:r>
    </w:p>
    <w:p w:rsidR="00281EB8" w:rsidRPr="000D1070" w:rsidRDefault="00281EB8" w:rsidP="00281EB8">
      <w:pPr>
        <w:pStyle w:val="a9"/>
        <w:numPr>
          <w:ilvl w:val="0"/>
          <w:numId w:val="25"/>
        </w:numPr>
        <w:rPr>
          <w:rFonts w:ascii="Gisha" w:hAnsi="Gisha" w:cs="Gisha"/>
          <w:sz w:val="24"/>
          <w:szCs w:val="24"/>
          <w:rtl/>
        </w:rPr>
      </w:pPr>
      <w:r w:rsidRPr="000D1070">
        <w:rPr>
          <w:rFonts w:ascii="Gisha" w:hAnsi="Gisha" w:cs="Gisha" w:hint="cs"/>
          <w:sz w:val="24"/>
          <w:szCs w:val="24"/>
          <w:rtl/>
        </w:rPr>
        <w:t>האם</w:t>
      </w:r>
      <w:r w:rsidRPr="000D1070">
        <w:rPr>
          <w:rFonts w:ascii="Gisha" w:hAnsi="Gisha" w:cs="Gisha"/>
          <w:sz w:val="24"/>
          <w:szCs w:val="24"/>
          <w:rtl/>
        </w:rPr>
        <w:t xml:space="preserve"> </w:t>
      </w:r>
      <w:r w:rsidRPr="000D1070">
        <w:rPr>
          <w:rFonts w:ascii="Gisha" w:hAnsi="Gisha" w:cs="Gisha" w:hint="cs"/>
          <w:sz w:val="24"/>
          <w:szCs w:val="24"/>
          <w:rtl/>
        </w:rPr>
        <w:t>הייתי</w:t>
      </w:r>
      <w:r w:rsidRPr="000D1070">
        <w:rPr>
          <w:rFonts w:ascii="Gisha" w:hAnsi="Gisha" w:cs="Gisha"/>
          <w:sz w:val="24"/>
          <w:szCs w:val="24"/>
          <w:rtl/>
        </w:rPr>
        <w:t xml:space="preserve"> </w:t>
      </w:r>
      <w:r w:rsidRPr="000D1070">
        <w:rPr>
          <w:rFonts w:ascii="Gisha" w:hAnsi="Gisha" w:cs="Gisha" w:hint="cs"/>
          <w:sz w:val="24"/>
          <w:szCs w:val="24"/>
          <w:rtl/>
        </w:rPr>
        <w:t>רוצה</w:t>
      </w:r>
      <w:r w:rsidRPr="000D1070">
        <w:rPr>
          <w:rFonts w:ascii="Gisha" w:hAnsi="Gisha" w:cs="Gisha"/>
          <w:sz w:val="24"/>
          <w:szCs w:val="24"/>
          <w:rtl/>
        </w:rPr>
        <w:t xml:space="preserve"> </w:t>
      </w:r>
      <w:r w:rsidRPr="000D1070">
        <w:rPr>
          <w:rFonts w:ascii="Gisha" w:hAnsi="Gisha" w:cs="Gisha" w:hint="cs"/>
          <w:sz w:val="24"/>
          <w:szCs w:val="24"/>
          <w:rtl/>
        </w:rPr>
        <w:t>להוסיף</w:t>
      </w:r>
      <w:r w:rsidRPr="000D1070">
        <w:rPr>
          <w:rFonts w:ascii="Gisha" w:hAnsi="Gisha" w:cs="Gisha"/>
          <w:sz w:val="24"/>
          <w:szCs w:val="24"/>
          <w:rtl/>
        </w:rPr>
        <w:t xml:space="preserve"> </w:t>
      </w:r>
      <w:r w:rsidRPr="000D1070">
        <w:rPr>
          <w:rFonts w:ascii="Gisha" w:hAnsi="Gisha" w:cs="Gisha" w:hint="cs"/>
          <w:sz w:val="24"/>
          <w:szCs w:val="24"/>
          <w:rtl/>
        </w:rPr>
        <w:t>משהו</w:t>
      </w:r>
      <w:r w:rsidRPr="000D1070">
        <w:rPr>
          <w:rFonts w:ascii="Gisha" w:hAnsi="Gisha" w:cs="Gisha"/>
          <w:sz w:val="24"/>
          <w:szCs w:val="24"/>
          <w:rtl/>
        </w:rPr>
        <w:t>?</w:t>
      </w:r>
    </w:p>
    <w:p w:rsidR="00281EB8" w:rsidRPr="000D1070" w:rsidRDefault="00281EB8" w:rsidP="00281EB8">
      <w:pPr>
        <w:pStyle w:val="a9"/>
        <w:numPr>
          <w:ilvl w:val="0"/>
          <w:numId w:val="25"/>
        </w:numPr>
        <w:rPr>
          <w:rFonts w:ascii="Gisha" w:hAnsi="Gisha" w:cs="Gisha"/>
          <w:sz w:val="24"/>
          <w:szCs w:val="24"/>
          <w:rtl/>
        </w:rPr>
      </w:pPr>
      <w:r w:rsidRPr="000D1070">
        <w:rPr>
          <w:rFonts w:ascii="Gisha" w:hAnsi="Gisha" w:cs="Gisha" w:hint="cs"/>
          <w:sz w:val="24"/>
          <w:szCs w:val="24"/>
          <w:rtl/>
        </w:rPr>
        <w:t>האם</w:t>
      </w:r>
      <w:r w:rsidRPr="000D1070">
        <w:rPr>
          <w:rFonts w:ascii="Gisha" w:hAnsi="Gisha" w:cs="Gisha"/>
          <w:sz w:val="24"/>
          <w:szCs w:val="24"/>
          <w:rtl/>
        </w:rPr>
        <w:t xml:space="preserve"> </w:t>
      </w:r>
      <w:r w:rsidRPr="000D1070">
        <w:rPr>
          <w:rFonts w:ascii="Gisha" w:hAnsi="Gisha" w:cs="Gisha" w:hint="cs"/>
          <w:sz w:val="24"/>
          <w:szCs w:val="24"/>
          <w:rtl/>
        </w:rPr>
        <w:t>הייתי</w:t>
      </w:r>
      <w:r w:rsidRPr="000D1070">
        <w:rPr>
          <w:rFonts w:ascii="Gisha" w:hAnsi="Gisha" w:cs="Gisha"/>
          <w:sz w:val="24"/>
          <w:szCs w:val="24"/>
          <w:rtl/>
        </w:rPr>
        <w:t xml:space="preserve"> </w:t>
      </w:r>
      <w:r w:rsidRPr="000D1070">
        <w:rPr>
          <w:rFonts w:ascii="Gisha" w:hAnsi="Gisha" w:cs="Gisha" w:hint="cs"/>
          <w:sz w:val="24"/>
          <w:szCs w:val="24"/>
          <w:rtl/>
        </w:rPr>
        <w:t>רוצה</w:t>
      </w:r>
      <w:r w:rsidRPr="000D1070">
        <w:rPr>
          <w:rFonts w:ascii="Gisha" w:hAnsi="Gisha" w:cs="Gisha"/>
          <w:sz w:val="24"/>
          <w:szCs w:val="24"/>
          <w:rtl/>
        </w:rPr>
        <w:t xml:space="preserve"> </w:t>
      </w:r>
      <w:r w:rsidRPr="000D1070">
        <w:rPr>
          <w:rFonts w:ascii="Gisha" w:hAnsi="Gisha" w:cs="Gisha" w:hint="cs"/>
          <w:sz w:val="24"/>
          <w:szCs w:val="24"/>
          <w:rtl/>
        </w:rPr>
        <w:t>לגרוע</w:t>
      </w:r>
      <w:r w:rsidRPr="000D1070">
        <w:rPr>
          <w:rFonts w:ascii="Gisha" w:hAnsi="Gisha" w:cs="Gisha"/>
          <w:sz w:val="24"/>
          <w:szCs w:val="24"/>
          <w:rtl/>
        </w:rPr>
        <w:t xml:space="preserve"> </w:t>
      </w:r>
      <w:r w:rsidRPr="000D1070">
        <w:rPr>
          <w:rFonts w:ascii="Gisha" w:hAnsi="Gisha" w:cs="Gisha" w:hint="cs"/>
          <w:sz w:val="24"/>
          <w:szCs w:val="24"/>
          <w:rtl/>
        </w:rPr>
        <w:t>משהו</w:t>
      </w:r>
      <w:r w:rsidRPr="000D1070">
        <w:rPr>
          <w:rFonts w:ascii="Gisha" w:hAnsi="Gisha" w:cs="Gisha"/>
          <w:sz w:val="24"/>
          <w:szCs w:val="24"/>
          <w:rtl/>
        </w:rPr>
        <w:t>?</w:t>
      </w:r>
    </w:p>
    <w:p w:rsidR="00281EB8" w:rsidRPr="000D1070" w:rsidRDefault="00281EB8" w:rsidP="00281EB8">
      <w:pPr>
        <w:pStyle w:val="a9"/>
        <w:numPr>
          <w:ilvl w:val="0"/>
          <w:numId w:val="25"/>
        </w:numPr>
        <w:rPr>
          <w:rFonts w:ascii="Gisha" w:hAnsi="Gisha" w:cs="Gisha"/>
          <w:sz w:val="24"/>
          <w:szCs w:val="24"/>
          <w:rtl/>
        </w:rPr>
      </w:pPr>
      <w:r w:rsidRPr="000D1070">
        <w:rPr>
          <w:rFonts w:ascii="Gisha" w:hAnsi="Gisha" w:cs="Gisha" w:hint="cs"/>
          <w:sz w:val="24"/>
          <w:szCs w:val="24"/>
          <w:rtl/>
        </w:rPr>
        <w:t>האם</w:t>
      </w:r>
      <w:r w:rsidRPr="000D1070">
        <w:rPr>
          <w:rFonts w:ascii="Gisha" w:hAnsi="Gisha" w:cs="Gisha"/>
          <w:sz w:val="24"/>
          <w:szCs w:val="24"/>
          <w:rtl/>
        </w:rPr>
        <w:t xml:space="preserve"> </w:t>
      </w:r>
      <w:r w:rsidRPr="000D1070">
        <w:rPr>
          <w:rFonts w:ascii="Gisha" w:hAnsi="Gisha" w:cs="Gisha" w:hint="cs"/>
          <w:sz w:val="24"/>
          <w:szCs w:val="24"/>
          <w:rtl/>
        </w:rPr>
        <w:t>אתה</w:t>
      </w:r>
      <w:r w:rsidRPr="000D1070">
        <w:rPr>
          <w:rFonts w:ascii="Gisha" w:hAnsi="Gisha" w:cs="Gisha"/>
          <w:sz w:val="24"/>
          <w:szCs w:val="24"/>
          <w:rtl/>
        </w:rPr>
        <w:t xml:space="preserve"> </w:t>
      </w:r>
      <w:r w:rsidRPr="000D1070">
        <w:rPr>
          <w:rFonts w:ascii="Gisha" w:hAnsi="Gisha" w:cs="Gisha" w:hint="cs"/>
          <w:sz w:val="24"/>
          <w:szCs w:val="24"/>
          <w:rtl/>
        </w:rPr>
        <w:t>מורכב</w:t>
      </w:r>
      <w:r w:rsidRPr="000D1070">
        <w:rPr>
          <w:rFonts w:ascii="Gisha" w:hAnsi="Gisha" w:cs="Gisha"/>
          <w:sz w:val="24"/>
          <w:szCs w:val="24"/>
          <w:rtl/>
        </w:rPr>
        <w:t xml:space="preserve"> </w:t>
      </w:r>
      <w:r w:rsidRPr="000D1070">
        <w:rPr>
          <w:rFonts w:ascii="Gisha" w:hAnsi="Gisha" w:cs="Gisha" w:hint="cs"/>
          <w:sz w:val="24"/>
          <w:szCs w:val="24"/>
          <w:rtl/>
        </w:rPr>
        <w:t>מסך</w:t>
      </w:r>
      <w:r w:rsidRPr="000D1070">
        <w:rPr>
          <w:rFonts w:ascii="Gisha" w:hAnsi="Gisha" w:cs="Gisha"/>
          <w:sz w:val="24"/>
          <w:szCs w:val="24"/>
          <w:rtl/>
        </w:rPr>
        <w:t xml:space="preserve"> </w:t>
      </w:r>
      <w:r w:rsidRPr="000D1070">
        <w:rPr>
          <w:rFonts w:ascii="Gisha" w:hAnsi="Gisha" w:cs="Gisha" w:hint="cs"/>
          <w:sz w:val="24"/>
          <w:szCs w:val="24"/>
          <w:rtl/>
        </w:rPr>
        <w:t>החפצים</w:t>
      </w:r>
      <w:r w:rsidRPr="000D1070">
        <w:rPr>
          <w:rFonts w:ascii="Gisha" w:hAnsi="Gisha" w:cs="Gisha"/>
          <w:sz w:val="24"/>
          <w:szCs w:val="24"/>
          <w:rtl/>
        </w:rPr>
        <w:t xml:space="preserve"> </w:t>
      </w:r>
      <w:r w:rsidRPr="000D1070">
        <w:rPr>
          <w:rFonts w:ascii="Gisha" w:hAnsi="Gisha" w:cs="Gisha" w:hint="cs"/>
          <w:sz w:val="24"/>
          <w:szCs w:val="24"/>
          <w:rtl/>
        </w:rPr>
        <w:t>שלך</w:t>
      </w:r>
      <w:r w:rsidRPr="000D1070">
        <w:rPr>
          <w:rFonts w:ascii="Gisha" w:hAnsi="Gisha" w:cs="Gisha"/>
          <w:sz w:val="24"/>
          <w:szCs w:val="24"/>
          <w:rtl/>
        </w:rPr>
        <w:t>?</w:t>
      </w:r>
    </w:p>
    <w:p w:rsidR="00281EB8" w:rsidRDefault="00281EB8" w:rsidP="00281EB8">
      <w:pPr>
        <w:pStyle w:val="a9"/>
        <w:numPr>
          <w:ilvl w:val="0"/>
          <w:numId w:val="25"/>
        </w:numPr>
        <w:rPr>
          <w:rFonts w:ascii="Gisha" w:hAnsi="Gisha" w:cs="Gisha"/>
          <w:sz w:val="24"/>
          <w:szCs w:val="24"/>
        </w:rPr>
      </w:pPr>
      <w:r>
        <w:rPr>
          <w:rFonts w:ascii="Gisha" w:hAnsi="Gisha" w:cs="Gisha" w:hint="cs"/>
          <w:sz w:val="24"/>
          <w:szCs w:val="24"/>
          <w:rtl/>
        </w:rPr>
        <w:t>האם הפריטים מעידים על מי את/ה?</w:t>
      </w:r>
    </w:p>
    <w:p w:rsidR="00281EB8" w:rsidRPr="00851F50" w:rsidRDefault="00281EB8" w:rsidP="00281EB8">
      <w:pPr>
        <w:pStyle w:val="a9"/>
        <w:numPr>
          <w:ilvl w:val="0"/>
          <w:numId w:val="25"/>
        </w:numPr>
        <w:rPr>
          <w:rFonts w:ascii="Gisha" w:hAnsi="Gisha" w:cs="Gisha"/>
          <w:sz w:val="24"/>
          <w:szCs w:val="24"/>
        </w:rPr>
      </w:pPr>
      <w:r w:rsidRPr="00851F50">
        <w:rPr>
          <w:rFonts w:ascii="Gisha" w:hAnsi="Gisha" w:cs="Gisha" w:hint="cs"/>
          <w:sz w:val="24"/>
          <w:szCs w:val="24"/>
          <w:rtl/>
        </w:rPr>
        <w:t>האם חשוב שכמחנך תהיה לי זהות</w:t>
      </w:r>
      <w:r>
        <w:rPr>
          <w:rFonts w:ascii="Gisha" w:hAnsi="Gisha" w:cs="Gisha" w:hint="cs"/>
          <w:sz w:val="24"/>
          <w:szCs w:val="24"/>
          <w:rtl/>
        </w:rPr>
        <w:t xml:space="preserve"> מגובשת</w:t>
      </w:r>
      <w:r w:rsidRPr="00851F50">
        <w:rPr>
          <w:rFonts w:ascii="Gisha" w:hAnsi="Gisha" w:cs="Gisha" w:hint="cs"/>
          <w:sz w:val="24"/>
          <w:szCs w:val="24"/>
          <w:rtl/>
        </w:rPr>
        <w:t>?</w:t>
      </w:r>
    </w:p>
    <w:p w:rsidR="00281EB8" w:rsidRDefault="00281EB8" w:rsidP="00281EB8">
      <w:pPr>
        <w:pStyle w:val="a9"/>
        <w:numPr>
          <w:ilvl w:val="0"/>
          <w:numId w:val="25"/>
        </w:numPr>
        <w:rPr>
          <w:rFonts w:ascii="Gisha" w:hAnsi="Gisha" w:cs="Gisha"/>
          <w:sz w:val="24"/>
          <w:szCs w:val="24"/>
        </w:rPr>
      </w:pPr>
      <w:r w:rsidRPr="00851F50">
        <w:rPr>
          <w:rFonts w:ascii="Gisha" w:hAnsi="Gisha" w:cs="Gisha" w:hint="cs"/>
          <w:sz w:val="24"/>
          <w:szCs w:val="24"/>
          <w:rtl/>
        </w:rPr>
        <w:t xml:space="preserve">האם מי שאני זה מי שהילדים שלי </w:t>
      </w:r>
      <w:r>
        <w:rPr>
          <w:rFonts w:ascii="Gisha" w:hAnsi="Gisha" w:cs="Gisha" w:hint="cs"/>
          <w:sz w:val="24"/>
          <w:szCs w:val="24"/>
          <w:rtl/>
        </w:rPr>
        <w:t>ש</w:t>
      </w:r>
      <w:r w:rsidRPr="00851F50">
        <w:rPr>
          <w:rFonts w:ascii="Gisha" w:hAnsi="Gisha" w:cs="Gisha" w:hint="cs"/>
          <w:sz w:val="24"/>
          <w:szCs w:val="24"/>
          <w:rtl/>
        </w:rPr>
        <w:t xml:space="preserve">יהיו? </w:t>
      </w:r>
    </w:p>
    <w:p w:rsidR="00281EB8" w:rsidRPr="000D1070" w:rsidRDefault="00281EB8" w:rsidP="00281EB8">
      <w:pPr>
        <w:pStyle w:val="a9"/>
        <w:numPr>
          <w:ilvl w:val="0"/>
          <w:numId w:val="25"/>
        </w:numPr>
        <w:rPr>
          <w:rFonts w:ascii="Gisha" w:hAnsi="Gisha" w:cs="Gisha"/>
          <w:sz w:val="24"/>
          <w:szCs w:val="24"/>
        </w:rPr>
      </w:pPr>
      <w:r w:rsidRPr="000D1070">
        <w:rPr>
          <w:rFonts w:ascii="Gisha" w:hAnsi="Gisha" w:cs="Gisha" w:hint="cs"/>
          <w:sz w:val="24"/>
          <w:szCs w:val="24"/>
          <w:rtl/>
        </w:rPr>
        <w:t>מה</w:t>
      </w:r>
      <w:r w:rsidRPr="000D1070">
        <w:rPr>
          <w:rFonts w:ascii="Gisha" w:hAnsi="Gisha" w:cs="Gisha"/>
          <w:sz w:val="24"/>
          <w:szCs w:val="24"/>
          <w:rtl/>
        </w:rPr>
        <w:t xml:space="preserve"> </w:t>
      </w:r>
      <w:r w:rsidRPr="000D1070">
        <w:rPr>
          <w:rFonts w:ascii="Gisha" w:hAnsi="Gisha" w:cs="Gisha" w:hint="cs"/>
          <w:sz w:val="24"/>
          <w:szCs w:val="24"/>
          <w:rtl/>
        </w:rPr>
        <w:t>למדתי</w:t>
      </w:r>
      <w:r w:rsidRPr="000D1070">
        <w:rPr>
          <w:rFonts w:ascii="Gisha" w:hAnsi="Gisha" w:cs="Gisha"/>
          <w:sz w:val="24"/>
          <w:szCs w:val="24"/>
          <w:rtl/>
        </w:rPr>
        <w:t xml:space="preserve"> </w:t>
      </w:r>
      <w:r w:rsidRPr="000D1070">
        <w:rPr>
          <w:rFonts w:ascii="Gisha" w:hAnsi="Gisha" w:cs="Gisha" w:hint="cs"/>
          <w:sz w:val="24"/>
          <w:szCs w:val="24"/>
          <w:rtl/>
        </w:rPr>
        <w:t>עלייך</w:t>
      </w:r>
      <w:r w:rsidRPr="000D1070">
        <w:rPr>
          <w:rFonts w:ascii="Gisha" w:hAnsi="Gisha" w:cs="Gisha"/>
          <w:sz w:val="24"/>
          <w:szCs w:val="24"/>
          <w:rtl/>
        </w:rPr>
        <w:t>?</w:t>
      </w:r>
    </w:p>
    <w:p w:rsidR="00281EB8" w:rsidRPr="00851F50" w:rsidRDefault="00281EB8" w:rsidP="00281EB8">
      <w:pPr>
        <w:pStyle w:val="a9"/>
        <w:numPr>
          <w:ilvl w:val="0"/>
          <w:numId w:val="25"/>
        </w:numPr>
        <w:rPr>
          <w:rFonts w:ascii="Gisha" w:hAnsi="Gisha" w:cs="Gisha"/>
          <w:sz w:val="24"/>
          <w:szCs w:val="24"/>
        </w:rPr>
      </w:pPr>
      <w:r w:rsidRPr="00851F50">
        <w:rPr>
          <w:rFonts w:ascii="Gisha" w:hAnsi="Gisha" w:cs="Gisha" w:hint="cs"/>
          <w:sz w:val="24"/>
          <w:szCs w:val="24"/>
          <w:rtl/>
        </w:rPr>
        <w:t>"אישיות לדוגמא" האם זה בכל מצב מתאים?</w:t>
      </w:r>
      <w:r>
        <w:rPr>
          <w:rFonts w:ascii="Gisha" w:hAnsi="Gisha" w:cs="Gisha" w:hint="cs"/>
          <w:sz w:val="24"/>
          <w:szCs w:val="24"/>
          <w:rtl/>
        </w:rPr>
        <w:t xml:space="preserve"> ובכל זמן (24/7) ?</w:t>
      </w:r>
    </w:p>
    <w:p w:rsidR="00281EB8" w:rsidRPr="00851F50" w:rsidRDefault="00281EB8" w:rsidP="00281EB8">
      <w:pPr>
        <w:pStyle w:val="a9"/>
        <w:numPr>
          <w:ilvl w:val="0"/>
          <w:numId w:val="25"/>
        </w:numPr>
        <w:rPr>
          <w:rFonts w:ascii="Gisha" w:hAnsi="Gisha" w:cs="Gisha"/>
          <w:sz w:val="24"/>
          <w:szCs w:val="24"/>
        </w:rPr>
      </w:pPr>
      <w:r w:rsidRPr="00851F50">
        <w:rPr>
          <w:rFonts w:ascii="Gisha" w:hAnsi="Gisha" w:cs="Gisha" w:hint="cs"/>
          <w:sz w:val="24"/>
          <w:szCs w:val="24"/>
          <w:rtl/>
        </w:rPr>
        <w:t>מה תפקידי בלגבש את זהותם של החניכים שלי?</w:t>
      </w:r>
    </w:p>
    <w:p w:rsidR="00281EB8" w:rsidRPr="00851F50" w:rsidRDefault="00281EB8" w:rsidP="00281EB8">
      <w:pPr>
        <w:pStyle w:val="a9"/>
        <w:numPr>
          <w:ilvl w:val="0"/>
          <w:numId w:val="25"/>
        </w:numPr>
        <w:rPr>
          <w:rFonts w:ascii="Gisha" w:hAnsi="Gisha" w:cs="Gisha"/>
          <w:sz w:val="24"/>
          <w:szCs w:val="24"/>
          <w:rtl/>
        </w:rPr>
      </w:pPr>
      <w:r w:rsidRPr="00851F50">
        <w:rPr>
          <w:rFonts w:ascii="Gisha" w:hAnsi="Gisha" w:cs="Gisha" w:hint="cs"/>
          <w:sz w:val="24"/>
          <w:szCs w:val="24"/>
          <w:rtl/>
        </w:rPr>
        <w:t>איך עושים את זה?</w:t>
      </w:r>
      <w:r>
        <w:rPr>
          <w:rFonts w:ascii="Gisha" w:hAnsi="Gisha" w:cs="Gisha" w:hint="cs"/>
          <w:sz w:val="24"/>
          <w:szCs w:val="24"/>
          <w:rtl/>
        </w:rPr>
        <w:t xml:space="preserve"> האם יש רק דרך אחת לעשות את זה?</w:t>
      </w:r>
    </w:p>
    <w:p w:rsidR="00281EB8" w:rsidRDefault="00281EB8" w:rsidP="00281EB8">
      <w:pPr>
        <w:rPr>
          <w:rFonts w:ascii="Gisha" w:hAnsi="Gisha" w:cs="Gisha"/>
          <w:rtl/>
        </w:rPr>
      </w:pPr>
    </w:p>
    <w:p w:rsidR="00281EB8" w:rsidRDefault="00281EB8" w:rsidP="00281EB8">
      <w:pPr>
        <w:rPr>
          <w:rFonts w:ascii="Gisha" w:hAnsi="Gisha" w:cs="Gisha"/>
          <w:rtl/>
        </w:rPr>
      </w:pPr>
    </w:p>
    <w:p w:rsidR="00281EB8" w:rsidRPr="00897CB7" w:rsidRDefault="00281EB8" w:rsidP="00281EB8">
      <w:pPr>
        <w:rPr>
          <w:rFonts w:ascii="Gisha" w:hAnsi="Gisha" w:cs="Gisha"/>
          <w:b/>
          <w:bCs/>
          <w:u w:val="single"/>
          <w:rtl/>
        </w:rPr>
      </w:pPr>
      <w:r w:rsidRPr="00897CB7">
        <w:rPr>
          <w:rFonts w:ascii="Gisha" w:hAnsi="Gisha" w:cs="Gisha" w:hint="cs"/>
          <w:b/>
          <w:bCs/>
          <w:u w:val="single"/>
          <w:rtl/>
        </w:rPr>
        <w:t xml:space="preserve">מתודה </w:t>
      </w:r>
      <w:r>
        <w:rPr>
          <w:rFonts w:ascii="Gisha" w:hAnsi="Gisha" w:cs="Gisha" w:hint="cs"/>
          <w:b/>
          <w:bCs/>
          <w:u w:val="single"/>
          <w:rtl/>
        </w:rPr>
        <w:t>3</w:t>
      </w:r>
      <w:r w:rsidRPr="00897CB7">
        <w:rPr>
          <w:rFonts w:ascii="Gisha" w:hAnsi="Gisha" w:cs="Gisha" w:hint="cs"/>
          <w:b/>
          <w:bCs/>
          <w:u w:val="single"/>
          <w:rtl/>
        </w:rPr>
        <w:t>: שיתוף</w:t>
      </w:r>
    </w:p>
    <w:p w:rsidR="000E17B3" w:rsidRDefault="00EC4861" w:rsidP="00EC4861">
      <w:pPr>
        <w:rPr>
          <w:rFonts w:ascii="Gisha" w:hAnsi="Gisha" w:cs="Gisha" w:hint="cs"/>
          <w:rtl/>
        </w:rPr>
      </w:pPr>
      <w:r>
        <w:rPr>
          <w:rFonts w:ascii="Gisha" w:hAnsi="Gisha" w:cs="Gisha" w:hint="cs"/>
          <w:rtl/>
        </w:rPr>
        <w:t>מתכנסים למליאה ומשתפים.</w:t>
      </w:r>
    </w:p>
    <w:p w:rsidR="00EC4861" w:rsidRDefault="00EC4861" w:rsidP="00EC4861">
      <w:pPr>
        <w:rPr>
          <w:rFonts w:ascii="Gisha" w:hAnsi="Gisha" w:cs="Gisha" w:hint="cs"/>
          <w:rtl/>
        </w:rPr>
      </w:pPr>
    </w:p>
    <w:p w:rsidR="00EC4861" w:rsidRPr="00EC4861" w:rsidRDefault="00EC4861" w:rsidP="00EC4861">
      <w:pPr>
        <w:rPr>
          <w:rFonts w:ascii="Gisha" w:hAnsi="Gisha" w:cs="Gisha"/>
        </w:rPr>
      </w:pPr>
    </w:p>
    <w:p w:rsidR="004B40E9" w:rsidRDefault="003F76B8" w:rsidP="003F76B8">
      <w:pPr>
        <w:jc w:val="center"/>
        <w:rPr>
          <w:rFonts w:ascii="Gisha" w:hAnsi="Gisha" w:cs="Gisha"/>
          <w:b/>
          <w:bCs/>
          <w:sz w:val="36"/>
          <w:szCs w:val="36"/>
          <w:u w:val="single"/>
          <w:rtl/>
        </w:rPr>
      </w:pPr>
      <w:r w:rsidRPr="003F76B8">
        <w:rPr>
          <w:rFonts w:ascii="Gisha" w:hAnsi="Gisha" w:cs="Gisha" w:hint="cs"/>
          <w:b/>
          <w:bCs/>
          <w:sz w:val="36"/>
          <w:szCs w:val="36"/>
          <w:u w:val="single"/>
          <w:rtl/>
        </w:rPr>
        <w:lastRenderedPageBreak/>
        <w:t>"הנה אנשים מגולגלים בתוך נייר עיתון.."</w:t>
      </w:r>
    </w:p>
    <w:p w:rsidR="003F76B8" w:rsidRDefault="003F76B8" w:rsidP="003F76B8">
      <w:pPr>
        <w:rPr>
          <w:rFonts w:ascii="Gisha" w:hAnsi="Gisha" w:cs="Gisha"/>
          <w:sz w:val="28"/>
          <w:szCs w:val="28"/>
          <w:u w:val="single"/>
          <w:rtl/>
        </w:rPr>
      </w:pPr>
    </w:p>
    <w:p w:rsidR="003F76B8" w:rsidRDefault="003F76B8" w:rsidP="003F76B8">
      <w:pPr>
        <w:rPr>
          <w:rFonts w:ascii="Gisha" w:hAnsi="Gisha" w:cs="Gisha"/>
          <w:sz w:val="28"/>
          <w:szCs w:val="28"/>
          <w:rtl/>
        </w:rPr>
      </w:pPr>
      <w:r>
        <w:rPr>
          <w:rFonts w:ascii="Gisha" w:hAnsi="Gisha" w:cs="Gisha" w:hint="cs"/>
          <w:sz w:val="28"/>
          <w:szCs w:val="28"/>
          <w:u w:val="single"/>
          <w:rtl/>
        </w:rPr>
        <w:t>שאלה מרכזית:</w:t>
      </w:r>
      <w:r>
        <w:rPr>
          <w:rFonts w:ascii="Gisha" w:hAnsi="Gisha" w:cs="Gisha" w:hint="cs"/>
          <w:sz w:val="28"/>
          <w:szCs w:val="28"/>
          <w:rtl/>
        </w:rPr>
        <w:t xml:space="preserve"> מה מעניין אותי ואיך אני מביא זאת לתפקידי כמרכז?</w:t>
      </w:r>
    </w:p>
    <w:p w:rsidR="003F76B8" w:rsidRDefault="003F76B8" w:rsidP="003F76B8">
      <w:pPr>
        <w:rPr>
          <w:rFonts w:ascii="Gisha" w:hAnsi="Gisha" w:cs="Gisha"/>
          <w:sz w:val="28"/>
          <w:szCs w:val="28"/>
          <w:u w:val="single"/>
          <w:rtl/>
        </w:rPr>
      </w:pPr>
      <w:r w:rsidRPr="003F76B8">
        <w:rPr>
          <w:rFonts w:ascii="Gisha" w:hAnsi="Gisha" w:cs="Gisha" w:hint="cs"/>
          <w:sz w:val="28"/>
          <w:szCs w:val="28"/>
          <w:u w:val="single"/>
          <w:rtl/>
        </w:rPr>
        <w:t>מהלך:</w:t>
      </w:r>
    </w:p>
    <w:p w:rsidR="003F76B8" w:rsidRPr="00406A5E" w:rsidRDefault="003F76B8" w:rsidP="003F76B8">
      <w:pPr>
        <w:rPr>
          <w:rFonts w:ascii="Gisha" w:hAnsi="Gisha" w:cs="Gisha"/>
          <w:sz w:val="24"/>
          <w:szCs w:val="24"/>
          <w:rtl/>
        </w:rPr>
      </w:pPr>
      <w:r w:rsidRPr="00406A5E">
        <w:rPr>
          <w:rFonts w:ascii="Gisha" w:hAnsi="Gisha" w:cs="Gisha" w:hint="cs"/>
          <w:sz w:val="24"/>
          <w:szCs w:val="24"/>
          <w:rtl/>
        </w:rPr>
        <w:t>המרכזים יתפזרו בחדר</w:t>
      </w:r>
      <w:r w:rsidR="00107153" w:rsidRPr="00406A5E">
        <w:rPr>
          <w:rFonts w:ascii="Gisha" w:hAnsi="Gisha" w:cs="Gisha" w:hint="cs"/>
          <w:sz w:val="24"/>
          <w:szCs w:val="24"/>
          <w:rtl/>
        </w:rPr>
        <w:t xml:space="preserve"> ויתפסו פינה שקטה. כל מרכז ישב בישיבה מזרחית ומסביבו גליל קרטון. נסגור את המרכזים בתוך גלילי הקרטון והם יחלו בעבודה עצמית בהתאם להוראות. על גלילי הקרטון יציירו, יכתבו וידביקו את מחשבותיהם.</w:t>
      </w:r>
    </w:p>
    <w:p w:rsidR="004C7AFB" w:rsidRDefault="004C7AFB" w:rsidP="003F76B8">
      <w:pPr>
        <w:rPr>
          <w:rFonts w:ascii="Gisha" w:hAnsi="Gisha" w:cs="Gisha"/>
          <w:b/>
          <w:bCs/>
          <w:sz w:val="24"/>
          <w:szCs w:val="24"/>
          <w:rtl/>
        </w:rPr>
      </w:pPr>
    </w:p>
    <w:p w:rsidR="00107153" w:rsidRPr="00406A5E" w:rsidRDefault="00107153" w:rsidP="003F76B8">
      <w:pPr>
        <w:rPr>
          <w:rFonts w:ascii="Gisha" w:hAnsi="Gisha" w:cs="Gisha"/>
          <w:sz w:val="24"/>
          <w:szCs w:val="24"/>
          <w:rtl/>
        </w:rPr>
      </w:pPr>
      <w:r w:rsidRPr="00406A5E">
        <w:rPr>
          <w:rFonts w:ascii="Gisha" w:hAnsi="Gisha" w:cs="Gisha" w:hint="cs"/>
          <w:b/>
          <w:bCs/>
          <w:sz w:val="24"/>
          <w:szCs w:val="24"/>
          <w:rtl/>
        </w:rPr>
        <w:t xml:space="preserve">חלק א'- שיר: </w:t>
      </w:r>
      <w:r w:rsidRPr="00406A5E">
        <w:rPr>
          <w:rFonts w:ascii="Gisha" w:hAnsi="Gisha" w:cs="Gisha" w:hint="cs"/>
          <w:sz w:val="24"/>
          <w:szCs w:val="24"/>
          <w:rtl/>
        </w:rPr>
        <w:t>"הילד הזה הוא אני". נשמיע לחניכים את השיר "הילד הזה הוא אני". בסוף השיר יצטרכו המרכזים לכתוב כי</w:t>
      </w:r>
      <w:r w:rsidR="00E03A55" w:rsidRPr="00406A5E">
        <w:rPr>
          <w:rFonts w:ascii="Gisha" w:hAnsi="Gisha" w:cs="Gisha" w:hint="cs"/>
          <w:sz w:val="24"/>
          <w:szCs w:val="24"/>
          <w:rtl/>
        </w:rPr>
        <w:t xml:space="preserve">צד היו מציגים את עצמם במשפט אחד, למי דומים במשפחה שלהם? מה לקחו </w:t>
      </w:r>
      <w:proofErr w:type="spellStart"/>
      <w:r w:rsidR="00E03A55" w:rsidRPr="00406A5E">
        <w:rPr>
          <w:rFonts w:ascii="Gisha" w:hAnsi="Gisha" w:cs="Gisha" w:hint="cs"/>
          <w:sz w:val="24"/>
          <w:szCs w:val="24"/>
          <w:rtl/>
        </w:rPr>
        <w:t>מאמא</w:t>
      </w:r>
      <w:proofErr w:type="spellEnd"/>
      <w:r w:rsidR="00E03A55" w:rsidRPr="00406A5E">
        <w:rPr>
          <w:rFonts w:ascii="Gisha" w:hAnsi="Gisha" w:cs="Gisha" w:hint="cs"/>
          <w:sz w:val="24"/>
          <w:szCs w:val="24"/>
          <w:rtl/>
        </w:rPr>
        <w:t xml:space="preserve">? מה לקחו מאבא? </w:t>
      </w:r>
      <w:r w:rsidRPr="00406A5E">
        <w:rPr>
          <w:rFonts w:ascii="Gisha" w:hAnsi="Gisha" w:cs="Gisha" w:hint="cs"/>
          <w:sz w:val="24"/>
          <w:szCs w:val="24"/>
          <w:rtl/>
        </w:rPr>
        <w:t xml:space="preserve"> </w:t>
      </w:r>
    </w:p>
    <w:p w:rsidR="00107153" w:rsidRPr="00406A5E" w:rsidRDefault="00107153" w:rsidP="003F76B8">
      <w:pPr>
        <w:rPr>
          <w:rFonts w:ascii="Gisha" w:hAnsi="Gisha" w:cs="Gisha"/>
          <w:sz w:val="24"/>
          <w:szCs w:val="24"/>
          <w:rtl/>
        </w:rPr>
      </w:pPr>
      <w:r w:rsidRPr="00406A5E">
        <w:rPr>
          <w:rFonts w:ascii="Gisha" w:hAnsi="Gisha" w:cs="Gisha" w:hint="cs"/>
          <w:b/>
          <w:bCs/>
          <w:sz w:val="24"/>
          <w:szCs w:val="24"/>
          <w:rtl/>
        </w:rPr>
        <w:t>חלק ב'- הזהות שלי, תעודה:</w:t>
      </w:r>
      <w:r w:rsidRPr="00406A5E">
        <w:rPr>
          <w:rFonts w:ascii="Gisha" w:hAnsi="Gisha" w:cs="Gisha" w:hint="cs"/>
          <w:sz w:val="24"/>
          <w:szCs w:val="24"/>
          <w:rtl/>
        </w:rPr>
        <w:t xml:space="preserve"> המרכזים יקבלו  מעיין "תעודת זהות " למילוי. יהיה עליהם למלא אותה ולהדביק בתוך הקרטון שלהם.  בתעודה שאלות כמו: דברים שכולם יודעים עליי?, דברים שרק אני יודע על עצמי?, מי החברים הכי טובים שלי? במה אני מאמין? ועוד.. </w:t>
      </w:r>
    </w:p>
    <w:p w:rsidR="00107153" w:rsidRPr="00406A5E" w:rsidRDefault="00107153" w:rsidP="003F76B8">
      <w:pPr>
        <w:rPr>
          <w:rFonts w:ascii="Gisha" w:hAnsi="Gisha" w:cs="Gisha"/>
          <w:sz w:val="24"/>
          <w:szCs w:val="24"/>
          <w:rtl/>
        </w:rPr>
      </w:pPr>
      <w:r w:rsidRPr="00406A5E">
        <w:rPr>
          <w:rFonts w:ascii="Gisha" w:hAnsi="Gisha" w:cs="Gisha" w:hint="cs"/>
          <w:b/>
          <w:bCs/>
          <w:sz w:val="24"/>
          <w:szCs w:val="24"/>
          <w:rtl/>
        </w:rPr>
        <w:t xml:space="preserve">חלק ג'- </w:t>
      </w:r>
      <w:r w:rsidR="00E6144E" w:rsidRPr="00406A5E">
        <w:rPr>
          <w:rFonts w:ascii="Gisha" w:hAnsi="Gisha" w:cs="Gisha" w:hint="cs"/>
          <w:b/>
          <w:bCs/>
          <w:sz w:val="24"/>
          <w:szCs w:val="24"/>
          <w:rtl/>
        </w:rPr>
        <w:t xml:space="preserve">זהות יהודית: </w:t>
      </w:r>
      <w:r w:rsidR="00E6144E" w:rsidRPr="00406A5E">
        <w:rPr>
          <w:rFonts w:ascii="Gisha" w:hAnsi="Gisha" w:cs="Gisha" w:hint="cs"/>
          <w:sz w:val="24"/>
          <w:szCs w:val="24"/>
          <w:rtl/>
        </w:rPr>
        <w:t xml:space="preserve">ניתן למרכזים קטע קריאה קצר של עמוס עוז המתייחס </w:t>
      </w:r>
      <w:proofErr w:type="spellStart"/>
      <w:r w:rsidR="00E6144E" w:rsidRPr="00406A5E">
        <w:rPr>
          <w:rFonts w:ascii="Gisha" w:hAnsi="Gisha" w:cs="Gisha" w:hint="cs"/>
          <w:sz w:val="24"/>
          <w:szCs w:val="24"/>
          <w:rtl/>
        </w:rPr>
        <w:t>ליהודות</w:t>
      </w:r>
      <w:proofErr w:type="spellEnd"/>
      <w:r w:rsidR="00E6144E" w:rsidRPr="00406A5E">
        <w:rPr>
          <w:rFonts w:ascii="Gisha" w:hAnsi="Gisha" w:cs="Gisha" w:hint="cs"/>
          <w:sz w:val="24"/>
          <w:szCs w:val="24"/>
          <w:rtl/>
        </w:rPr>
        <w:t xml:space="preserve"> ו"מיהו יהודי?". לאחר הקטע, נשאל מספר שאלות בנושא והמרכזים יצטרכו לענות עליהן. </w:t>
      </w:r>
    </w:p>
    <w:p w:rsidR="00E6144E" w:rsidRPr="00406A5E" w:rsidRDefault="00E6144E" w:rsidP="003F76B8">
      <w:pPr>
        <w:rPr>
          <w:rFonts w:ascii="Gisha" w:hAnsi="Gisha" w:cs="Gisha"/>
          <w:sz w:val="24"/>
          <w:szCs w:val="24"/>
          <w:rtl/>
        </w:rPr>
      </w:pPr>
      <w:r w:rsidRPr="00406A5E">
        <w:rPr>
          <w:rFonts w:ascii="Gisha" w:hAnsi="Gisha" w:cs="Gisha" w:hint="cs"/>
          <w:b/>
          <w:bCs/>
          <w:sz w:val="24"/>
          <w:szCs w:val="24"/>
          <w:rtl/>
        </w:rPr>
        <w:t>חלק ד'- ציור וביטוי עצמי:</w:t>
      </w:r>
      <w:r w:rsidRPr="00406A5E">
        <w:rPr>
          <w:rFonts w:ascii="Gisha" w:hAnsi="Gisha" w:cs="Gisha" w:hint="cs"/>
          <w:sz w:val="24"/>
          <w:szCs w:val="24"/>
          <w:rtl/>
        </w:rPr>
        <w:t xml:space="preserve"> נבקש מהמרכזים לחשוב על סיטואציה מסוימת שעיצבה את חייהם וזהותם. המרכזים יצטרכו לצייר</w:t>
      </w:r>
      <w:r w:rsidR="00E03A55" w:rsidRPr="00406A5E">
        <w:rPr>
          <w:rFonts w:ascii="Gisha" w:hAnsi="Gisha" w:cs="Gisha" w:hint="cs"/>
          <w:sz w:val="24"/>
          <w:szCs w:val="24"/>
          <w:rtl/>
        </w:rPr>
        <w:t xml:space="preserve"> או להביע בכל דרך אומנותית את אותה חוויה. </w:t>
      </w:r>
    </w:p>
    <w:p w:rsidR="00E03A55" w:rsidRPr="00406A5E" w:rsidRDefault="00E03A55" w:rsidP="003F76B8">
      <w:pPr>
        <w:rPr>
          <w:rFonts w:ascii="Gisha" w:hAnsi="Gisha" w:cs="Gisha"/>
          <w:sz w:val="24"/>
          <w:szCs w:val="24"/>
          <w:rtl/>
        </w:rPr>
      </w:pPr>
      <w:r w:rsidRPr="00406A5E">
        <w:rPr>
          <w:rFonts w:ascii="Gisha" w:hAnsi="Gisha" w:cs="Gisha" w:hint="cs"/>
          <w:b/>
          <w:bCs/>
          <w:sz w:val="24"/>
          <w:szCs w:val="24"/>
          <w:rtl/>
        </w:rPr>
        <w:t xml:space="preserve">חלק ה'- אקטואליה: </w:t>
      </w:r>
      <w:r w:rsidRPr="00406A5E">
        <w:rPr>
          <w:rFonts w:ascii="Gisha" w:hAnsi="Gisha" w:cs="Gisha" w:hint="cs"/>
          <w:sz w:val="24"/>
          <w:szCs w:val="24"/>
          <w:rtl/>
        </w:rPr>
        <w:t xml:space="preserve">ניתן לכל מרכז עיתון ונבקש ממנו לגזור ולהדביק את הכתבה המעניינת אותו ביותר. עליו לכתוב ליד הכתבה מדוע היא זו המעניינת אותו לרלוונטית אליו. </w:t>
      </w:r>
    </w:p>
    <w:p w:rsidR="00E03A55" w:rsidRDefault="00406A5E" w:rsidP="003F76B8">
      <w:pPr>
        <w:rPr>
          <w:rFonts w:ascii="Gisha" w:hAnsi="Gisha" w:cs="Gisha"/>
          <w:sz w:val="24"/>
          <w:szCs w:val="24"/>
          <w:rtl/>
        </w:rPr>
      </w:pPr>
      <w:r w:rsidRPr="00406A5E">
        <w:rPr>
          <w:rFonts w:ascii="Gisha" w:hAnsi="Gisha" w:cs="Gisha" w:hint="cs"/>
          <w:b/>
          <w:bCs/>
          <w:sz w:val="24"/>
          <w:szCs w:val="24"/>
          <w:rtl/>
        </w:rPr>
        <w:t xml:space="preserve">חלק ו'- שירת הסטיקר, עמדות פוליטיות: </w:t>
      </w:r>
      <w:r w:rsidRPr="00406A5E">
        <w:rPr>
          <w:rFonts w:ascii="Gisha" w:hAnsi="Gisha" w:cs="Gisha" w:hint="cs"/>
          <w:sz w:val="24"/>
          <w:szCs w:val="24"/>
          <w:rtl/>
        </w:rPr>
        <w:t>נחלק למרכזים דף המלא בסיסמאות וסטיקרים פוליטיים. יהיה עליהם לבחור סיסמאות אשר מאמינים בהן, לגזור ולהדביק. בנוסף, יהיה עליהם לענות על שאלות בנוגע לעמדותיהם הפוליטיות.</w:t>
      </w:r>
    </w:p>
    <w:p w:rsidR="00EC565F" w:rsidRDefault="00406A5E" w:rsidP="003F76B8">
      <w:pPr>
        <w:rPr>
          <w:rFonts w:ascii="Gisha" w:hAnsi="Gisha" w:cs="Gisha"/>
          <w:sz w:val="24"/>
          <w:szCs w:val="24"/>
          <w:rtl/>
        </w:rPr>
      </w:pPr>
      <w:r w:rsidRPr="00406A5E">
        <w:rPr>
          <w:rFonts w:ascii="Gisha" w:hAnsi="Gisha" w:cs="Gisha" w:hint="cs"/>
          <w:b/>
          <w:bCs/>
          <w:sz w:val="24"/>
          <w:szCs w:val="24"/>
          <w:rtl/>
        </w:rPr>
        <w:t xml:space="preserve">חלק ז'- שיתוף: </w:t>
      </w:r>
      <w:r>
        <w:rPr>
          <w:rFonts w:ascii="Gisha" w:hAnsi="Gisha" w:cs="Gisha" w:hint="cs"/>
          <w:sz w:val="24"/>
          <w:szCs w:val="24"/>
          <w:rtl/>
        </w:rPr>
        <w:t xml:space="preserve">כעת </w:t>
      </w:r>
      <w:r w:rsidR="00EC565F">
        <w:rPr>
          <w:rFonts w:ascii="Gisha" w:hAnsi="Gisha" w:cs="Gisha" w:hint="cs"/>
          <w:sz w:val="24"/>
          <w:szCs w:val="24"/>
          <w:rtl/>
        </w:rPr>
        <w:t xml:space="preserve">נחבר בין כל שני קרטונים כך שכל מרכז יישב בזוג עם מרכז נוסף בתוך הקרטונים המשותפים. נבקש מכל מרכז לצייר בתוך הקרטון טבלה ובה עמודה אחת של "מה" ועמודה שניה של "איך".  עליהם לדבר יחד על מילוי הטבלאות- כלומר, לדון במה מעניין את כל אחד ובאילו דרכים הוא מביא את מה שמעניין לשבט שלו? . </w:t>
      </w:r>
    </w:p>
    <w:p w:rsidR="004C7AFB" w:rsidRDefault="004C7AFB" w:rsidP="00EC565F">
      <w:pPr>
        <w:rPr>
          <w:rFonts w:ascii="Gisha" w:hAnsi="Gisha" w:cs="Gisha"/>
          <w:sz w:val="24"/>
          <w:szCs w:val="24"/>
          <w:rtl/>
        </w:rPr>
      </w:pPr>
    </w:p>
    <w:p w:rsidR="004C7AFB" w:rsidRDefault="004C7AFB" w:rsidP="00EC565F">
      <w:pPr>
        <w:rPr>
          <w:rFonts w:ascii="Gisha" w:hAnsi="Gisha" w:cs="Gisha"/>
          <w:sz w:val="24"/>
          <w:szCs w:val="24"/>
          <w:rtl/>
        </w:rPr>
      </w:pPr>
    </w:p>
    <w:p w:rsidR="00EC565F" w:rsidRDefault="00EC565F" w:rsidP="00EC565F">
      <w:pPr>
        <w:rPr>
          <w:rFonts w:ascii="Gisha" w:hAnsi="Gisha" w:cs="Gisha"/>
          <w:sz w:val="24"/>
          <w:szCs w:val="24"/>
          <w:rtl/>
        </w:rPr>
      </w:pPr>
      <w:r>
        <w:rPr>
          <w:rFonts w:ascii="Gisha" w:hAnsi="Gisha" w:cs="Gisha" w:hint="cs"/>
          <w:sz w:val="24"/>
          <w:szCs w:val="24"/>
          <w:rtl/>
        </w:rPr>
        <w:lastRenderedPageBreak/>
        <w:t xml:space="preserve">נסכם את היחידה בשיר </w:t>
      </w:r>
      <w:proofErr w:type="spellStart"/>
      <w:r>
        <w:rPr>
          <w:rFonts w:ascii="Gisha" w:hAnsi="Gisha" w:cs="Gisha" w:hint="cs"/>
          <w:sz w:val="24"/>
          <w:szCs w:val="24"/>
          <w:rtl/>
        </w:rPr>
        <w:t>איתו</w:t>
      </w:r>
      <w:proofErr w:type="spellEnd"/>
      <w:r>
        <w:rPr>
          <w:rFonts w:ascii="Gisha" w:hAnsi="Gisha" w:cs="Gisha" w:hint="cs"/>
          <w:sz w:val="24"/>
          <w:szCs w:val="24"/>
          <w:rtl/>
        </w:rPr>
        <w:t xml:space="preserve"> התחלנו, "הילד הזה הוא אני" ונשאל את המרכזים-</w:t>
      </w:r>
    </w:p>
    <w:p w:rsidR="00EC565F" w:rsidRDefault="00EC565F" w:rsidP="00EC565F">
      <w:pPr>
        <w:pStyle w:val="a9"/>
        <w:numPr>
          <w:ilvl w:val="0"/>
          <w:numId w:val="19"/>
        </w:numPr>
        <w:rPr>
          <w:rFonts w:ascii="Gisha" w:hAnsi="Gisha" w:cs="Gisha"/>
          <w:sz w:val="24"/>
          <w:szCs w:val="24"/>
        </w:rPr>
      </w:pPr>
      <w:r>
        <w:rPr>
          <w:rFonts w:ascii="Gisha" w:hAnsi="Gisha" w:cs="Gisha" w:hint="cs"/>
          <w:sz w:val="24"/>
          <w:szCs w:val="24"/>
          <w:rtl/>
        </w:rPr>
        <w:t>איך הרגשתם בתוך הקרטון שלכם?</w:t>
      </w:r>
    </w:p>
    <w:p w:rsidR="00EC565F" w:rsidRDefault="00EC565F" w:rsidP="00EC565F">
      <w:pPr>
        <w:pStyle w:val="a9"/>
        <w:numPr>
          <w:ilvl w:val="0"/>
          <w:numId w:val="19"/>
        </w:numPr>
        <w:rPr>
          <w:rFonts w:ascii="Gisha" w:hAnsi="Gisha" w:cs="Gisha"/>
          <w:sz w:val="24"/>
          <w:szCs w:val="24"/>
        </w:rPr>
      </w:pPr>
      <w:r>
        <w:rPr>
          <w:rFonts w:ascii="Gisha" w:hAnsi="Gisha" w:cs="Gisha" w:hint="cs"/>
          <w:sz w:val="24"/>
          <w:szCs w:val="24"/>
          <w:rtl/>
        </w:rPr>
        <w:t xml:space="preserve">האם למדו על עצמם דברים חדשים? האם למדו על בן הזוג </w:t>
      </w:r>
      <w:proofErr w:type="spellStart"/>
      <w:r>
        <w:rPr>
          <w:rFonts w:ascii="Gisha" w:hAnsi="Gisha" w:cs="Gisha" w:hint="cs"/>
          <w:sz w:val="24"/>
          <w:szCs w:val="24"/>
          <w:rtl/>
        </w:rPr>
        <w:t>איתו</w:t>
      </w:r>
      <w:proofErr w:type="spellEnd"/>
      <w:r>
        <w:rPr>
          <w:rFonts w:ascii="Gisha" w:hAnsi="Gisha" w:cs="Gisha" w:hint="cs"/>
          <w:sz w:val="24"/>
          <w:szCs w:val="24"/>
          <w:rtl/>
        </w:rPr>
        <w:t xml:space="preserve"> ישבו דברים חדשים?</w:t>
      </w:r>
    </w:p>
    <w:p w:rsidR="00406A5E" w:rsidRDefault="00EC565F" w:rsidP="00EC565F">
      <w:pPr>
        <w:pStyle w:val="a9"/>
        <w:numPr>
          <w:ilvl w:val="0"/>
          <w:numId w:val="19"/>
        </w:numPr>
        <w:rPr>
          <w:rFonts w:ascii="Gisha" w:hAnsi="Gisha" w:cs="Gisha"/>
          <w:sz w:val="24"/>
          <w:szCs w:val="24"/>
        </w:rPr>
      </w:pPr>
      <w:r>
        <w:rPr>
          <w:rFonts w:ascii="Gisha" w:hAnsi="Gisha" w:cs="Gisha" w:hint="cs"/>
          <w:sz w:val="24"/>
          <w:szCs w:val="24"/>
          <w:rtl/>
        </w:rPr>
        <w:t xml:space="preserve">האם יצאו עם רעיונות חדשים בנושאים שונים ליישום בשבט?  </w:t>
      </w:r>
      <w:r w:rsidRPr="00EC565F">
        <w:rPr>
          <w:rFonts w:ascii="Gisha" w:hAnsi="Gisha" w:cs="Gisha" w:hint="cs"/>
          <w:sz w:val="24"/>
          <w:szCs w:val="24"/>
          <w:rtl/>
        </w:rPr>
        <w:t xml:space="preserve"> </w:t>
      </w:r>
    </w:p>
    <w:p w:rsidR="00EC565F" w:rsidRPr="00EC565F" w:rsidRDefault="00EC565F" w:rsidP="00EC565F">
      <w:pPr>
        <w:pStyle w:val="a9"/>
        <w:numPr>
          <w:ilvl w:val="0"/>
          <w:numId w:val="19"/>
        </w:numPr>
        <w:rPr>
          <w:rFonts w:ascii="Gisha" w:hAnsi="Gisha" w:cs="Gisha"/>
          <w:sz w:val="24"/>
          <w:szCs w:val="24"/>
          <w:rtl/>
        </w:rPr>
      </w:pPr>
      <w:r>
        <w:rPr>
          <w:rFonts w:ascii="Gisha" w:hAnsi="Gisha" w:cs="Gisha" w:hint="cs"/>
          <w:sz w:val="24"/>
          <w:szCs w:val="24"/>
          <w:rtl/>
        </w:rPr>
        <w:t>האם בחוויה היה אלמנט של חיפוש עצמי ואיך הרגישו בתהליך?</w:t>
      </w:r>
    </w:p>
    <w:p w:rsidR="004C7AFB" w:rsidRDefault="00EC565F" w:rsidP="00EC4861">
      <w:pPr>
        <w:rPr>
          <w:rFonts w:ascii="Gisha" w:hAnsi="Gisha" w:cs="Gisha" w:hint="cs"/>
          <w:sz w:val="24"/>
          <w:szCs w:val="24"/>
          <w:rtl/>
        </w:rPr>
      </w:pPr>
      <w:r w:rsidRPr="00F069EE">
        <w:rPr>
          <w:rFonts w:ascii="Gisha" w:hAnsi="Gisha" w:cs="Gisha" w:hint="cs"/>
          <w:sz w:val="24"/>
          <w:szCs w:val="24"/>
          <w:rtl/>
        </w:rPr>
        <w:t>המסר- לא ניתן להפריד בין המרכז לבין תפקידו! דמותו של המרכז כאדם, תחומי העניין שלו</w:t>
      </w:r>
      <w:r w:rsidR="00F069EE" w:rsidRPr="00F069EE">
        <w:rPr>
          <w:rFonts w:ascii="Gisha" w:hAnsi="Gisha" w:cs="Gisha" w:hint="cs"/>
          <w:sz w:val="24"/>
          <w:szCs w:val="24"/>
          <w:rtl/>
        </w:rPr>
        <w:t xml:space="preserve">, משפחתו ותחביביו הם שמניעים ומעצבים את עבודתו. על כן, עליו להביא מעצמו וממה שמעניין אותו לתוך השבט ולתוך </w:t>
      </w:r>
      <w:proofErr w:type="spellStart"/>
      <w:r w:rsidR="00F069EE" w:rsidRPr="00F069EE">
        <w:rPr>
          <w:rFonts w:ascii="Gisha" w:hAnsi="Gisha" w:cs="Gisha" w:hint="cs"/>
          <w:sz w:val="24"/>
          <w:szCs w:val="24"/>
          <w:rtl/>
        </w:rPr>
        <w:t>השכב"ג</w:t>
      </w:r>
      <w:proofErr w:type="spellEnd"/>
      <w:r w:rsidR="00F069EE" w:rsidRPr="00F069EE">
        <w:rPr>
          <w:rFonts w:ascii="Gisha" w:hAnsi="Gisha" w:cs="Gisha" w:hint="cs"/>
          <w:sz w:val="24"/>
          <w:szCs w:val="24"/>
          <w:rtl/>
        </w:rPr>
        <w:t xml:space="preserve">. </w:t>
      </w:r>
    </w:p>
    <w:p w:rsidR="00EC4861" w:rsidRPr="00EC4861" w:rsidRDefault="00EC4861" w:rsidP="00EC4861">
      <w:pPr>
        <w:rPr>
          <w:rFonts w:ascii="Gisha" w:hAnsi="Gisha" w:cs="Gisha"/>
          <w:sz w:val="24"/>
          <w:szCs w:val="24"/>
          <w:rtl/>
        </w:rPr>
      </w:pPr>
    </w:p>
    <w:p w:rsidR="00E03A55" w:rsidRDefault="00E03A55" w:rsidP="00E03A55">
      <w:pPr>
        <w:rPr>
          <w:rFonts w:ascii="Gisha" w:hAnsi="Gisha" w:cs="Gisha"/>
          <w:b/>
          <w:bCs/>
          <w:sz w:val="28"/>
          <w:szCs w:val="28"/>
          <w:rtl/>
        </w:rPr>
      </w:pPr>
      <w:r>
        <w:rPr>
          <w:rFonts w:ascii="Gisha" w:hAnsi="Gisha" w:cs="Gisha" w:hint="cs"/>
          <w:b/>
          <w:bCs/>
          <w:sz w:val="28"/>
          <w:szCs w:val="28"/>
          <w:rtl/>
        </w:rPr>
        <w:t>נספחים:</w:t>
      </w:r>
    </w:p>
    <w:p w:rsidR="00E03A55" w:rsidRPr="00E03A55" w:rsidRDefault="00E03A55" w:rsidP="00E03A55">
      <w:pPr>
        <w:rPr>
          <w:rFonts w:cs="David"/>
          <w:sz w:val="24"/>
          <w:szCs w:val="24"/>
          <w:u w:val="single"/>
          <w:rtl/>
        </w:rPr>
      </w:pPr>
      <w:r w:rsidRPr="00E03A55">
        <w:rPr>
          <w:rFonts w:ascii="Gisha" w:hAnsi="Gisha" w:cs="Gisha" w:hint="cs"/>
          <w:sz w:val="24"/>
          <w:szCs w:val="24"/>
          <w:u w:val="single"/>
          <w:rtl/>
        </w:rPr>
        <w:t>תעודת זהות-</w:t>
      </w:r>
    </w:p>
    <w:p w:rsidR="00E03A55" w:rsidRPr="00DA61B9" w:rsidRDefault="00E03A55" w:rsidP="00E03A55">
      <w:pPr>
        <w:spacing w:after="0" w:line="360" w:lineRule="auto"/>
        <w:rPr>
          <w:rFonts w:cs="David"/>
          <w:rtl/>
        </w:rPr>
      </w:pPr>
      <w:r w:rsidRPr="00DA61B9">
        <w:rPr>
          <w:rFonts w:cs="David" w:hint="cs"/>
          <w:rtl/>
        </w:rPr>
        <w:t>שם:</w:t>
      </w:r>
      <w:r w:rsidRPr="00DA61B9">
        <w:rPr>
          <w:rFonts w:cs="David" w:hint="cs"/>
          <w:rtl/>
        </w:rPr>
        <w:tab/>
      </w:r>
      <w:r w:rsidRPr="00DA61B9">
        <w:rPr>
          <w:rFonts w:cs="David" w:hint="cs"/>
          <w:rtl/>
        </w:rPr>
        <w:tab/>
      </w:r>
      <w:r w:rsidRPr="00DA61B9">
        <w:rPr>
          <w:rFonts w:cs="David" w:hint="cs"/>
          <w:rtl/>
        </w:rPr>
        <w:tab/>
      </w:r>
      <w:r w:rsidRPr="00DA61B9">
        <w:rPr>
          <w:rFonts w:cs="David" w:hint="cs"/>
          <w:rtl/>
        </w:rPr>
        <w:tab/>
      </w:r>
      <w:r w:rsidRPr="00DA61B9">
        <w:rPr>
          <w:rFonts w:cs="David" w:hint="cs"/>
          <w:rtl/>
        </w:rPr>
        <w:tab/>
      </w:r>
      <w:r w:rsidRPr="00DA61B9">
        <w:rPr>
          <w:rFonts w:cs="David" w:hint="cs"/>
          <w:rtl/>
        </w:rPr>
        <w:tab/>
        <w:t>גיל:</w:t>
      </w:r>
    </w:p>
    <w:p w:rsidR="00E03A55" w:rsidRPr="00DA61B9" w:rsidRDefault="00E03A55" w:rsidP="00E03A55">
      <w:pPr>
        <w:spacing w:after="0" w:line="360" w:lineRule="auto"/>
        <w:rPr>
          <w:rFonts w:cs="David"/>
          <w:rtl/>
        </w:rPr>
      </w:pPr>
      <w:r w:rsidRPr="00DA61B9">
        <w:rPr>
          <w:rFonts w:cs="David" w:hint="cs"/>
          <w:rtl/>
        </w:rPr>
        <w:t xml:space="preserve">מין: </w:t>
      </w:r>
      <w:r w:rsidRPr="00DA61B9">
        <w:rPr>
          <w:rFonts w:cs="David" w:hint="cs"/>
          <w:rtl/>
        </w:rPr>
        <w:tab/>
      </w:r>
      <w:r w:rsidRPr="00DA61B9">
        <w:rPr>
          <w:rFonts w:cs="David" w:hint="cs"/>
          <w:rtl/>
        </w:rPr>
        <w:tab/>
      </w:r>
      <w:r w:rsidRPr="00DA61B9">
        <w:rPr>
          <w:rFonts w:cs="David" w:hint="cs"/>
          <w:rtl/>
        </w:rPr>
        <w:tab/>
      </w:r>
      <w:r w:rsidRPr="00DA61B9">
        <w:rPr>
          <w:rFonts w:cs="David" w:hint="cs"/>
          <w:rtl/>
        </w:rPr>
        <w:tab/>
      </w:r>
      <w:r w:rsidRPr="00DA61B9">
        <w:rPr>
          <w:rFonts w:cs="David" w:hint="cs"/>
          <w:rtl/>
        </w:rPr>
        <w:tab/>
      </w:r>
      <w:r w:rsidRPr="00DA61B9">
        <w:rPr>
          <w:rFonts w:cs="David" w:hint="cs"/>
          <w:rtl/>
        </w:rPr>
        <w:tab/>
        <w:t>מקום מגורים:</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דברים שכולם יודעים עלי:</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דברים שרק אני יודע על עצמי:</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קבוצות שאני חלק מהן:</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החברים הטובים שלי:</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מה מעורר בי השראה?</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מה גורם לי לחייך?</w:t>
      </w:r>
    </w:p>
    <w:p w:rsidR="00E03A55" w:rsidRPr="00DA61B9" w:rsidRDefault="00E03A55" w:rsidP="00E03A55">
      <w:pPr>
        <w:spacing w:after="0" w:line="360" w:lineRule="auto"/>
        <w:rPr>
          <w:rFonts w:cs="David"/>
          <w:rtl/>
        </w:rPr>
      </w:pPr>
    </w:p>
    <w:p w:rsidR="00E03A55" w:rsidRPr="00DA61B9" w:rsidRDefault="00E03A55" w:rsidP="00E03A55">
      <w:pPr>
        <w:spacing w:after="0" w:line="360" w:lineRule="auto"/>
        <w:rPr>
          <w:rFonts w:cs="David"/>
          <w:rtl/>
        </w:rPr>
      </w:pPr>
      <w:r w:rsidRPr="00DA61B9">
        <w:rPr>
          <w:rFonts w:cs="David" w:hint="cs"/>
          <w:rtl/>
        </w:rPr>
        <w:t>דברים שאני מאמין בהם (דת, פוליטיקה, עקרונות חברתיים):</w:t>
      </w:r>
    </w:p>
    <w:p w:rsidR="00E03A55" w:rsidRDefault="00E03A55" w:rsidP="00E03A55">
      <w:pPr>
        <w:spacing w:after="0" w:line="360" w:lineRule="auto"/>
        <w:rPr>
          <w:rFonts w:cs="David" w:hint="cs"/>
          <w:u w:val="single"/>
          <w:rtl/>
        </w:rPr>
      </w:pPr>
    </w:p>
    <w:p w:rsidR="00EC4861" w:rsidRDefault="00EC4861" w:rsidP="00E03A55">
      <w:pPr>
        <w:spacing w:after="0" w:line="360" w:lineRule="auto"/>
        <w:rPr>
          <w:rFonts w:cs="David" w:hint="cs"/>
          <w:u w:val="single"/>
          <w:rtl/>
        </w:rPr>
      </w:pPr>
    </w:p>
    <w:p w:rsidR="00EC4861" w:rsidRDefault="00EC4861" w:rsidP="00E03A55">
      <w:pPr>
        <w:spacing w:after="0" w:line="360" w:lineRule="auto"/>
        <w:rPr>
          <w:rFonts w:cs="David" w:hint="cs"/>
          <w:u w:val="single"/>
          <w:rtl/>
        </w:rPr>
      </w:pPr>
    </w:p>
    <w:p w:rsidR="00EC4861" w:rsidRDefault="00EC4861" w:rsidP="00E03A55">
      <w:pPr>
        <w:spacing w:after="0" w:line="360" w:lineRule="auto"/>
        <w:rPr>
          <w:rFonts w:cs="David" w:hint="cs"/>
          <w:u w:val="single"/>
          <w:rtl/>
        </w:rPr>
      </w:pPr>
    </w:p>
    <w:p w:rsidR="00EC4861" w:rsidRDefault="00EC4861" w:rsidP="00E03A55">
      <w:pPr>
        <w:spacing w:after="0" w:line="360" w:lineRule="auto"/>
        <w:rPr>
          <w:rFonts w:cs="David" w:hint="cs"/>
          <w:u w:val="single"/>
          <w:rtl/>
        </w:rPr>
      </w:pPr>
    </w:p>
    <w:p w:rsidR="00EC4861" w:rsidRDefault="00EC4861" w:rsidP="00E03A55">
      <w:pPr>
        <w:spacing w:after="0" w:line="360" w:lineRule="auto"/>
        <w:rPr>
          <w:rFonts w:cs="David" w:hint="cs"/>
          <w:u w:val="single"/>
          <w:rtl/>
        </w:rPr>
      </w:pPr>
    </w:p>
    <w:p w:rsidR="00EC4861" w:rsidRDefault="00EC4861" w:rsidP="00E03A55">
      <w:pPr>
        <w:spacing w:after="0" w:line="360" w:lineRule="auto"/>
        <w:rPr>
          <w:rFonts w:cs="David"/>
          <w:u w:val="single"/>
          <w:rtl/>
        </w:rPr>
      </w:pPr>
    </w:p>
    <w:p w:rsidR="00E03A55" w:rsidRDefault="00E03A55" w:rsidP="00E03A55">
      <w:pPr>
        <w:spacing w:after="0" w:line="360" w:lineRule="auto"/>
        <w:rPr>
          <w:rFonts w:cs="David"/>
          <w:u w:val="single"/>
          <w:rtl/>
        </w:rPr>
      </w:pPr>
    </w:p>
    <w:p w:rsidR="00E03A55" w:rsidRPr="00E03A55" w:rsidRDefault="00E03A55" w:rsidP="003F76B8">
      <w:pPr>
        <w:rPr>
          <w:rFonts w:ascii="Gisha" w:hAnsi="Gisha" w:cs="Gisha"/>
          <w:sz w:val="24"/>
          <w:szCs w:val="24"/>
          <w:u w:val="single"/>
          <w:rtl/>
        </w:rPr>
      </w:pPr>
      <w:r w:rsidRPr="00E03A55">
        <w:rPr>
          <w:rFonts w:ascii="Gisha" w:hAnsi="Gisha" w:cs="Gisha" w:hint="cs"/>
          <w:sz w:val="24"/>
          <w:szCs w:val="24"/>
          <w:u w:val="single"/>
          <w:rtl/>
        </w:rPr>
        <w:lastRenderedPageBreak/>
        <w:t>עמוס עוז- קטע קריאה בנושא זהות יהודית:</w:t>
      </w:r>
    </w:p>
    <w:p w:rsidR="00E03A55" w:rsidRPr="00E03A55" w:rsidRDefault="00E03A55" w:rsidP="00E03A55">
      <w:pPr>
        <w:rPr>
          <w:rFonts w:cs="David"/>
          <w:b/>
          <w:bCs/>
          <w:color w:val="800080"/>
          <w:szCs w:val="28"/>
          <w:rtl/>
        </w:rPr>
      </w:pPr>
      <w:r>
        <w:rPr>
          <w:rFonts w:cs="David"/>
          <w:b/>
          <w:bCs/>
          <w:color w:val="800080"/>
          <w:szCs w:val="28"/>
        </w:rPr>
        <w:sym w:font="Wingdings" w:char="F026"/>
      </w:r>
      <w:r>
        <w:rPr>
          <w:rFonts w:cs="David"/>
          <w:b/>
          <w:bCs/>
          <w:color w:val="800080"/>
          <w:szCs w:val="28"/>
          <w:rtl/>
        </w:rPr>
        <w:t xml:space="preserve"> ע. עוז - ארץ מולדת</w:t>
      </w:r>
    </w:p>
    <w:p w:rsidR="00E03A55" w:rsidRDefault="00E03A55" w:rsidP="00E03A55">
      <w:pPr>
        <w:jc w:val="both"/>
        <w:rPr>
          <w:rFonts w:cs="David"/>
          <w:szCs w:val="28"/>
          <w:rtl/>
        </w:rPr>
      </w:pPr>
      <w:r>
        <w:rPr>
          <w:rFonts w:cs="David"/>
          <w:szCs w:val="28"/>
          <w:rtl/>
        </w:rPr>
        <w:t xml:space="preserve">בשם יהודי אני קורא למי שרואה עצמו יהודי וכן למי שנאלץ להיות יהודי. יהודי הוא אדם המודה ביהדותו. מודה אני בפני הרבים, הרי זה - בדרך כלל - יהודי מתוך בחירה. מודה בפני נפשו בלבד, הרי זה יהודי מתוקף גורלו. אינו מודה בשום קשר אל העם היהודי, לא ברבים ולא בסתר ייסוריו, אין הוא יהודי אף אם ההלכה רואה אותו כיהודי מפני שנולד לאם </w:t>
      </w:r>
      <w:proofErr w:type="spellStart"/>
      <w:r>
        <w:rPr>
          <w:rFonts w:cs="David"/>
          <w:szCs w:val="28"/>
          <w:rtl/>
        </w:rPr>
        <w:t>יהודיה</w:t>
      </w:r>
      <w:proofErr w:type="spellEnd"/>
      <w:r>
        <w:rPr>
          <w:rFonts w:cs="David"/>
          <w:szCs w:val="28"/>
          <w:rtl/>
        </w:rPr>
        <w:t xml:space="preserve">. יהודי, לפי </w:t>
      </w:r>
      <w:proofErr w:type="spellStart"/>
      <w:r>
        <w:rPr>
          <w:rFonts w:cs="David"/>
          <w:szCs w:val="28"/>
          <w:rtl/>
        </w:rPr>
        <w:t>גירסה</w:t>
      </w:r>
      <w:proofErr w:type="spellEnd"/>
      <w:r>
        <w:rPr>
          <w:rFonts w:cs="David"/>
          <w:szCs w:val="28"/>
          <w:rtl/>
        </w:rPr>
        <w:t xml:space="preserve"> לא-הלכתית זו, הוא כל אדם הבוחר בשותפות-גורל עם יהודים אחרים או נדון לשותפות-גורל כזו.</w:t>
      </w:r>
    </w:p>
    <w:p w:rsidR="00E03A55" w:rsidRDefault="00E03A55" w:rsidP="00E03A55">
      <w:pPr>
        <w:jc w:val="both"/>
        <w:rPr>
          <w:rFonts w:cs="David"/>
          <w:szCs w:val="28"/>
          <w:rtl/>
        </w:rPr>
      </w:pPr>
      <w:r>
        <w:rPr>
          <w:rFonts w:cs="David"/>
          <w:szCs w:val="28"/>
          <w:rtl/>
        </w:rPr>
        <w:t>ועוד: להיות יהודי, משמעו כמעט תמיד לקיים יחס נפשי אל עברם של היהודים. ויהי יחס של גאווה, או של מועקה, או של גאווה עם מועקה, ויהי בושה, ויהיה מרי, ויהי גאווה או געגועים.</w:t>
      </w:r>
    </w:p>
    <w:p w:rsidR="00E03A55" w:rsidRDefault="00E03A55" w:rsidP="00E03A55">
      <w:pPr>
        <w:jc w:val="both"/>
        <w:rPr>
          <w:rFonts w:cs="David"/>
          <w:szCs w:val="28"/>
          <w:rtl/>
        </w:rPr>
      </w:pPr>
      <w:r>
        <w:rPr>
          <w:rFonts w:cs="David"/>
          <w:szCs w:val="28"/>
          <w:rtl/>
        </w:rPr>
        <w:t>ועוד: להיות יהודי, משמעו כמעט תמיד לקיים יחס אל ההווה היהודי: ויהי היחס הזה חרדה או ביטחון, ויהיה גאווה על הישגיהם של היהודים או בושה על מעלליהם או רצון להטות אותם מדרכם או צורך נפשי להיצמד אל דרכם.</w:t>
      </w:r>
    </w:p>
    <w:p w:rsidR="00E03A55" w:rsidRDefault="00E03A55" w:rsidP="00E03A55">
      <w:pPr>
        <w:rPr>
          <w:rFonts w:cs="David"/>
          <w:szCs w:val="28"/>
          <w:rtl/>
        </w:rPr>
      </w:pPr>
    </w:p>
    <w:p w:rsidR="00E03A55" w:rsidRDefault="00E03A55" w:rsidP="00E03A55">
      <w:pPr>
        <w:rPr>
          <w:rFonts w:cs="David"/>
          <w:szCs w:val="28"/>
          <w:rtl/>
        </w:rPr>
      </w:pPr>
      <w:r>
        <w:rPr>
          <w:rFonts w:cs="David"/>
          <w:szCs w:val="28"/>
          <w:rtl/>
        </w:rPr>
        <w:t>ואחרון: להיות יהודי פירושו לחוש כי במקום שבו רודפים יהודי על היותו יהודי - מתכוונים אליך.</w:t>
      </w:r>
    </w:p>
    <w:p w:rsidR="00406A5E" w:rsidRDefault="00406A5E" w:rsidP="00E03A55">
      <w:pPr>
        <w:spacing w:after="0" w:line="360" w:lineRule="auto"/>
        <w:rPr>
          <w:rFonts w:ascii="Gisha" w:hAnsi="Gisha" w:cs="Gisha"/>
          <w:sz w:val="24"/>
          <w:szCs w:val="24"/>
          <w:u w:val="single"/>
          <w:rtl/>
        </w:rPr>
      </w:pPr>
    </w:p>
    <w:p w:rsidR="00E03A55" w:rsidRPr="00E03A55" w:rsidRDefault="00E03A55" w:rsidP="00E03A55">
      <w:pPr>
        <w:spacing w:after="0" w:line="360" w:lineRule="auto"/>
        <w:rPr>
          <w:rFonts w:ascii="Gisha" w:hAnsi="Gisha" w:cs="Gisha"/>
          <w:sz w:val="24"/>
          <w:szCs w:val="24"/>
          <w:u w:val="single"/>
          <w:rtl/>
        </w:rPr>
      </w:pPr>
      <w:r w:rsidRPr="00E03A55">
        <w:rPr>
          <w:rFonts w:ascii="Gisha" w:hAnsi="Gisha" w:cs="Gisha"/>
          <w:sz w:val="24"/>
          <w:szCs w:val="24"/>
          <w:u w:val="single"/>
          <w:rtl/>
        </w:rPr>
        <w:t>דת – חלוקה לפי הגדרה עצמית של חיבור ליהדות או לא:</w:t>
      </w:r>
    </w:p>
    <w:p w:rsidR="00E03A55" w:rsidRPr="00E03A55" w:rsidRDefault="00E03A55" w:rsidP="00E03A55">
      <w:pPr>
        <w:pStyle w:val="a9"/>
        <w:numPr>
          <w:ilvl w:val="0"/>
          <w:numId w:val="17"/>
        </w:numPr>
        <w:spacing w:after="0" w:line="360" w:lineRule="auto"/>
        <w:rPr>
          <w:rFonts w:ascii="Gisha" w:hAnsi="Gisha" w:cs="Gisha"/>
          <w:sz w:val="24"/>
          <w:szCs w:val="24"/>
        </w:rPr>
      </w:pPr>
      <w:r w:rsidRPr="00E03A55">
        <w:rPr>
          <w:rFonts w:ascii="Gisha" w:hAnsi="Gisha" w:cs="Gisha"/>
          <w:sz w:val="24"/>
          <w:szCs w:val="24"/>
          <w:rtl/>
        </w:rPr>
        <w:t>האם את/ה מקיים/ת מצוות ושומר מסורת או לא, ולמה?</w:t>
      </w:r>
    </w:p>
    <w:p w:rsidR="00E03A55" w:rsidRPr="00E03A55" w:rsidRDefault="00E03A55" w:rsidP="00E03A55">
      <w:pPr>
        <w:pStyle w:val="a9"/>
        <w:numPr>
          <w:ilvl w:val="0"/>
          <w:numId w:val="17"/>
        </w:numPr>
        <w:spacing w:after="0" w:line="360" w:lineRule="auto"/>
        <w:rPr>
          <w:rFonts w:ascii="Gisha" w:hAnsi="Gisha" w:cs="Gisha"/>
          <w:sz w:val="24"/>
          <w:szCs w:val="24"/>
        </w:rPr>
      </w:pPr>
      <w:r w:rsidRPr="00E03A55">
        <w:rPr>
          <w:rFonts w:ascii="Gisha" w:hAnsi="Gisha" w:cs="Gisha"/>
          <w:sz w:val="24"/>
          <w:szCs w:val="24"/>
          <w:rtl/>
        </w:rPr>
        <w:t xml:space="preserve">האם המשפחה שלך מגדירה את עצמה בכל הנוגע לדת ולמסורת כמוך? </w:t>
      </w:r>
    </w:p>
    <w:p w:rsidR="00E03A55" w:rsidRPr="00E03A55" w:rsidRDefault="00E03A55" w:rsidP="00E03A55">
      <w:pPr>
        <w:pStyle w:val="a9"/>
        <w:numPr>
          <w:ilvl w:val="0"/>
          <w:numId w:val="17"/>
        </w:numPr>
        <w:spacing w:after="0" w:line="360" w:lineRule="auto"/>
        <w:rPr>
          <w:rFonts w:ascii="Gisha" w:hAnsi="Gisha" w:cs="Gisha"/>
          <w:sz w:val="24"/>
          <w:szCs w:val="24"/>
        </w:rPr>
      </w:pPr>
      <w:r w:rsidRPr="00E03A55">
        <w:rPr>
          <w:rFonts w:ascii="Gisha" w:hAnsi="Gisha" w:cs="Gisha"/>
          <w:sz w:val="24"/>
          <w:szCs w:val="24"/>
          <w:rtl/>
        </w:rPr>
        <w:t>מה המשמעות של המסורת היהודית עבורי?</w:t>
      </w:r>
    </w:p>
    <w:p w:rsidR="00E03A55" w:rsidRPr="00E03A55" w:rsidRDefault="00E03A55" w:rsidP="00E03A55">
      <w:pPr>
        <w:pStyle w:val="a9"/>
        <w:numPr>
          <w:ilvl w:val="0"/>
          <w:numId w:val="17"/>
        </w:numPr>
        <w:spacing w:after="0" w:line="360" w:lineRule="auto"/>
        <w:rPr>
          <w:rFonts w:ascii="Gisha" w:hAnsi="Gisha" w:cs="Gisha"/>
          <w:sz w:val="24"/>
          <w:szCs w:val="24"/>
        </w:rPr>
      </w:pPr>
      <w:r w:rsidRPr="00E03A55">
        <w:rPr>
          <w:rFonts w:ascii="Gisha" w:hAnsi="Gisha" w:cs="Gisha"/>
          <w:sz w:val="24"/>
          <w:szCs w:val="24"/>
          <w:rtl/>
        </w:rPr>
        <w:t>האם אני מגדיר את המסורת היהודית כחלק מהזהות שלי?</w:t>
      </w:r>
    </w:p>
    <w:p w:rsidR="00E03A55" w:rsidRDefault="00E03A55" w:rsidP="003F76B8">
      <w:pPr>
        <w:rPr>
          <w:rFonts w:ascii="Gisha" w:hAnsi="Gisha" w:cs="Gisha"/>
          <w:b/>
          <w:bCs/>
          <w:sz w:val="28"/>
          <w:szCs w:val="28"/>
          <w:rtl/>
        </w:rPr>
      </w:pPr>
    </w:p>
    <w:p w:rsidR="00406A5E" w:rsidRPr="00406A5E" w:rsidRDefault="00406A5E" w:rsidP="00406A5E">
      <w:pPr>
        <w:spacing w:after="0" w:line="360" w:lineRule="auto"/>
        <w:rPr>
          <w:rFonts w:ascii="Gisha" w:hAnsi="Gisha" w:cs="Gisha"/>
          <w:sz w:val="24"/>
          <w:szCs w:val="24"/>
          <w:u w:val="single"/>
          <w:rtl/>
        </w:rPr>
      </w:pPr>
      <w:r w:rsidRPr="00406A5E">
        <w:rPr>
          <w:rFonts w:ascii="Gisha" w:hAnsi="Gisha" w:cs="Gisha"/>
          <w:sz w:val="24"/>
          <w:szCs w:val="24"/>
          <w:u w:val="single"/>
          <w:rtl/>
        </w:rPr>
        <w:t>עמדה פוליטית – ימין/שמאל</w:t>
      </w:r>
    </w:p>
    <w:p w:rsidR="00406A5E" w:rsidRPr="00406A5E" w:rsidRDefault="00406A5E" w:rsidP="00406A5E">
      <w:pPr>
        <w:pStyle w:val="a9"/>
        <w:numPr>
          <w:ilvl w:val="0"/>
          <w:numId w:val="18"/>
        </w:numPr>
        <w:spacing w:after="0" w:line="360" w:lineRule="auto"/>
        <w:rPr>
          <w:rFonts w:ascii="Gisha" w:hAnsi="Gisha" w:cs="Gisha"/>
          <w:sz w:val="24"/>
          <w:szCs w:val="24"/>
        </w:rPr>
      </w:pPr>
      <w:r w:rsidRPr="00406A5E">
        <w:rPr>
          <w:rFonts w:ascii="Gisha" w:hAnsi="Gisha" w:cs="Gisha"/>
          <w:sz w:val="24"/>
          <w:szCs w:val="24"/>
          <w:rtl/>
        </w:rPr>
        <w:t>מהי העמדה הפוליטית שלי?</w:t>
      </w:r>
    </w:p>
    <w:p w:rsidR="00406A5E" w:rsidRPr="00406A5E" w:rsidRDefault="00406A5E" w:rsidP="00406A5E">
      <w:pPr>
        <w:pStyle w:val="a9"/>
        <w:numPr>
          <w:ilvl w:val="0"/>
          <w:numId w:val="18"/>
        </w:numPr>
        <w:spacing w:after="0" w:line="360" w:lineRule="auto"/>
        <w:rPr>
          <w:rFonts w:ascii="Gisha" w:hAnsi="Gisha" w:cs="Gisha"/>
          <w:sz w:val="24"/>
          <w:szCs w:val="24"/>
        </w:rPr>
      </w:pPr>
      <w:r w:rsidRPr="00406A5E">
        <w:rPr>
          <w:rFonts w:ascii="Gisha" w:hAnsi="Gisha" w:cs="Gisha"/>
          <w:sz w:val="24"/>
          <w:szCs w:val="24"/>
          <w:rtl/>
        </w:rPr>
        <w:t>למה אני מצדד בדעה זו?</w:t>
      </w:r>
    </w:p>
    <w:p w:rsidR="00406A5E" w:rsidRPr="00406A5E" w:rsidRDefault="00406A5E" w:rsidP="00406A5E">
      <w:pPr>
        <w:pStyle w:val="a9"/>
        <w:numPr>
          <w:ilvl w:val="0"/>
          <w:numId w:val="18"/>
        </w:numPr>
        <w:spacing w:after="0" w:line="360" w:lineRule="auto"/>
        <w:rPr>
          <w:rFonts w:ascii="Gisha" w:hAnsi="Gisha" w:cs="Gisha"/>
          <w:sz w:val="24"/>
          <w:szCs w:val="24"/>
        </w:rPr>
      </w:pPr>
      <w:r w:rsidRPr="00406A5E">
        <w:rPr>
          <w:rFonts w:ascii="Gisha" w:hAnsi="Gisha" w:cs="Gisha"/>
          <w:sz w:val="24"/>
          <w:szCs w:val="24"/>
          <w:rtl/>
        </w:rPr>
        <w:t>באיזה אופן אני מביא לידי ביטוי את עמדתי בחיי?</w:t>
      </w:r>
    </w:p>
    <w:p w:rsidR="00406A5E" w:rsidRPr="00406A5E" w:rsidRDefault="00406A5E" w:rsidP="00406A5E">
      <w:pPr>
        <w:pStyle w:val="a9"/>
        <w:numPr>
          <w:ilvl w:val="0"/>
          <w:numId w:val="18"/>
        </w:numPr>
        <w:spacing w:after="0" w:line="360" w:lineRule="auto"/>
        <w:rPr>
          <w:rFonts w:ascii="Gisha" w:hAnsi="Gisha" w:cs="Gisha"/>
          <w:sz w:val="24"/>
          <w:szCs w:val="24"/>
        </w:rPr>
      </w:pPr>
      <w:r w:rsidRPr="00406A5E">
        <w:rPr>
          <w:rFonts w:ascii="Gisha" w:hAnsi="Gisha" w:cs="Gisha"/>
          <w:sz w:val="24"/>
          <w:szCs w:val="24"/>
          <w:rtl/>
        </w:rPr>
        <w:t>כיצד גיבשתי את הדעה הזו?</w:t>
      </w:r>
    </w:p>
    <w:p w:rsidR="00406A5E" w:rsidRPr="00406A5E" w:rsidRDefault="00406A5E" w:rsidP="00406A5E">
      <w:pPr>
        <w:pStyle w:val="a9"/>
        <w:numPr>
          <w:ilvl w:val="0"/>
          <w:numId w:val="18"/>
        </w:numPr>
        <w:spacing w:after="0" w:line="360" w:lineRule="auto"/>
        <w:rPr>
          <w:rFonts w:ascii="Gisha" w:hAnsi="Gisha" w:cs="Gisha"/>
          <w:sz w:val="24"/>
          <w:szCs w:val="24"/>
        </w:rPr>
      </w:pPr>
      <w:r w:rsidRPr="00406A5E">
        <w:rPr>
          <w:rFonts w:ascii="Gisha" w:hAnsi="Gisha" w:cs="Gisha"/>
          <w:sz w:val="24"/>
          <w:szCs w:val="24"/>
          <w:rtl/>
        </w:rPr>
        <w:t>האם בני המשפחה שלי מחזיקה באותה עמדה פוליטית?</w:t>
      </w:r>
    </w:p>
    <w:p w:rsidR="00406A5E" w:rsidRPr="00406A5E" w:rsidRDefault="00406A5E" w:rsidP="00406A5E">
      <w:pPr>
        <w:pStyle w:val="a9"/>
        <w:numPr>
          <w:ilvl w:val="0"/>
          <w:numId w:val="18"/>
        </w:numPr>
        <w:spacing w:after="0" w:line="360" w:lineRule="auto"/>
        <w:rPr>
          <w:rFonts w:ascii="Gisha" w:hAnsi="Gisha" w:cs="Gisha"/>
          <w:sz w:val="24"/>
          <w:szCs w:val="24"/>
          <w:rtl/>
        </w:rPr>
      </w:pPr>
      <w:r w:rsidRPr="00406A5E">
        <w:rPr>
          <w:rFonts w:ascii="Gisha" w:hAnsi="Gisha" w:cs="Gisha"/>
          <w:sz w:val="24"/>
          <w:szCs w:val="24"/>
          <w:rtl/>
        </w:rPr>
        <w:t>האם אני מגדיר את הדעות הפוליטיות שלי כחלק מהזהות שלי?</w:t>
      </w:r>
    </w:p>
    <w:p w:rsidR="00406A5E" w:rsidRDefault="00406A5E" w:rsidP="003F76B8">
      <w:pPr>
        <w:rPr>
          <w:rFonts w:ascii="Gisha" w:hAnsi="Gisha" w:cs="Gisha"/>
          <w:b/>
          <w:bCs/>
          <w:sz w:val="28"/>
          <w:szCs w:val="28"/>
          <w:rtl/>
        </w:rPr>
      </w:pPr>
    </w:p>
    <w:sectPr w:rsidR="00406A5E" w:rsidSect="00C85C73">
      <w:headerReference w:type="default" r:id="rId9"/>
      <w:footerReference w:type="default" r:id="rId10"/>
      <w:pgSz w:w="11906" w:h="16838"/>
      <w:pgMar w:top="1440" w:right="1080" w:bottom="284" w:left="1080"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97" w:rsidRDefault="00045397" w:rsidP="001A4328">
      <w:pPr>
        <w:spacing w:after="0" w:line="240" w:lineRule="auto"/>
      </w:pPr>
      <w:r>
        <w:separator/>
      </w:r>
    </w:p>
  </w:endnote>
  <w:endnote w:type="continuationSeparator" w:id="0">
    <w:p w:rsidR="00045397" w:rsidRDefault="00045397" w:rsidP="001A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Calligraphic">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C06" w:rsidRPr="00B06394" w:rsidRDefault="00F069EE" w:rsidP="00C07C06">
    <w:pPr>
      <w:pStyle w:val="3"/>
      <w:ind w:left="3600" w:firstLine="720"/>
      <w:rPr>
        <w:rFonts w:ascii="Gisha" w:hAnsi="Gisha" w:cs="Gisha"/>
        <w:color w:val="008000"/>
        <w:sz w:val="20"/>
        <w:rtl/>
      </w:rPr>
    </w:pPr>
    <w:r>
      <w:rPr>
        <w:rFonts w:ascii="Gisha" w:hAnsi="Gisha" w:cs="Gisha"/>
        <w:noProof/>
        <w:color w:val="008000"/>
        <w:sz w:val="20"/>
        <w:rtl/>
      </w:rPr>
      <mc:AlternateContent>
        <mc:Choice Requires="wps">
          <w:drawing>
            <wp:anchor distT="0" distB="0" distL="114300" distR="114300" simplePos="0" relativeHeight="251659264" behindDoc="0" locked="0" layoutInCell="1" allowOverlap="1" wp14:anchorId="7531CBEC" wp14:editId="12690CE8">
              <wp:simplePos x="0" y="0"/>
              <wp:positionH relativeFrom="column">
                <wp:posOffset>-277495</wp:posOffset>
              </wp:positionH>
              <wp:positionV relativeFrom="paragraph">
                <wp:posOffset>161290</wp:posOffset>
              </wp:positionV>
              <wp:extent cx="6666230" cy="20955"/>
              <wp:effectExtent l="0" t="0" r="20320" b="361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20955"/>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1.85pt;margin-top:12.7pt;width:524.9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" strokecolor="gray" strokeweight="1pt"/>
          </w:pict>
        </mc:Fallback>
      </mc:AlternateContent>
    </w:r>
  </w:p>
  <w:p w:rsidR="00C07C06" w:rsidRPr="00CE5A30" w:rsidRDefault="00C07C06" w:rsidP="00C07C06">
    <w:pPr>
      <w:jc w:val="center"/>
      <w:rPr>
        <w:rFonts w:ascii="Gisha" w:hAnsi="Gisha" w:cs="Gisha"/>
        <w:color w:val="7F7F7F"/>
        <w:spacing w:val="6"/>
        <w:sz w:val="20"/>
        <w:szCs w:val="20"/>
      </w:rPr>
    </w:pPr>
    <w:r>
      <w:rPr>
        <w:rFonts w:ascii="Gisha" w:hAnsi="Gisha" w:cs="Gisha" w:hint="cs"/>
        <w:color w:val="7F7F7F"/>
        <w:spacing w:val="6"/>
        <w:sz w:val="20"/>
        <w:szCs w:val="20"/>
        <w:rtl/>
      </w:rPr>
      <w:t>הנהגת החוף</w:t>
    </w:r>
    <w:r w:rsidRPr="00CE5A30">
      <w:rPr>
        <w:rFonts w:ascii="Gisha" w:hAnsi="Gisha" w:cs="Gisha"/>
        <w:color w:val="7F7F7F"/>
        <w:spacing w:val="6"/>
        <w:sz w:val="20"/>
        <w:szCs w:val="20"/>
        <w:rtl/>
      </w:rPr>
      <w:t xml:space="preserve"> | </w:t>
    </w:r>
    <w:r w:rsidRPr="00CE5A30">
      <w:rPr>
        <w:rFonts w:ascii="Gisha" w:hAnsi="Gisha" w:cs="Gisha"/>
        <w:b/>
        <w:bCs/>
        <w:color w:val="7F7F7F"/>
        <w:spacing w:val="6"/>
        <w:sz w:val="20"/>
        <w:szCs w:val="20"/>
        <w:rtl/>
      </w:rPr>
      <w:t>תנועת הצופים העבריים בישראל</w:t>
    </w:r>
    <w:r w:rsidRPr="00CE5A30">
      <w:rPr>
        <w:rFonts w:ascii="Gisha" w:hAnsi="Gisha" w:cs="Gisha" w:hint="cs"/>
        <w:b/>
        <w:bCs/>
        <w:color w:val="7F7F7F"/>
        <w:spacing w:val="6"/>
        <w:sz w:val="20"/>
        <w:szCs w:val="20"/>
        <w:rtl/>
      </w:rPr>
      <w:t xml:space="preserve"> (</w:t>
    </w:r>
    <w:proofErr w:type="spellStart"/>
    <w:r w:rsidRPr="00CE5A30">
      <w:rPr>
        <w:rFonts w:ascii="Gisha" w:hAnsi="Gisha" w:cs="Gisha" w:hint="cs"/>
        <w:b/>
        <w:bCs/>
        <w:color w:val="7F7F7F"/>
        <w:spacing w:val="6"/>
        <w:sz w:val="20"/>
        <w:szCs w:val="20"/>
        <w:rtl/>
      </w:rPr>
      <w:t>ע"ר</w:t>
    </w:r>
    <w:proofErr w:type="spellEnd"/>
    <w:r w:rsidRPr="00CE5A30">
      <w:rPr>
        <w:rFonts w:ascii="Gisha" w:hAnsi="Gisha" w:cs="Gisha" w:hint="cs"/>
        <w:b/>
        <w:bCs/>
        <w:color w:val="7F7F7F"/>
        <w:spacing w:val="6"/>
        <w:sz w:val="20"/>
        <w:szCs w:val="20"/>
        <w:rtl/>
      </w:rPr>
      <w:t>)</w:t>
    </w:r>
    <w:r w:rsidRPr="00CE5A30">
      <w:rPr>
        <w:rFonts w:ascii="Gisha" w:hAnsi="Gisha" w:cs="Gisha"/>
        <w:color w:val="7F7F7F"/>
        <w:spacing w:val="6"/>
        <w:sz w:val="20"/>
        <w:szCs w:val="20"/>
        <w:rtl/>
      </w:rPr>
      <w:t xml:space="preserve"> | </w:t>
    </w:r>
    <w:r w:rsidRPr="00CE5A30">
      <w:rPr>
        <w:rFonts w:ascii="Gisha" w:hAnsi="Gisha" w:cs="Gisha"/>
        <w:color w:val="7F7F7F"/>
        <w:spacing w:val="6"/>
        <w:sz w:val="20"/>
        <w:szCs w:val="20"/>
      </w:rPr>
      <w:t>www.zofim.org.il</w:t>
    </w:r>
  </w:p>
  <w:p w:rsidR="00C07C06" w:rsidRPr="00CE5A30" w:rsidRDefault="00C07C06" w:rsidP="00C07C06">
    <w:pPr>
      <w:jc w:val="center"/>
      <w:rPr>
        <w:rFonts w:ascii="Gisha" w:hAnsi="Gisha" w:cs="Gisha"/>
        <w:color w:val="7F7F7F"/>
        <w:spacing w:val="6"/>
        <w:sz w:val="20"/>
        <w:szCs w:val="20"/>
      </w:rPr>
    </w:pPr>
    <w:r>
      <w:rPr>
        <w:rFonts w:ascii="Gisha" w:hAnsi="Gisha" w:cs="Gisha" w:hint="cs"/>
        <w:color w:val="7F7F7F"/>
        <w:spacing w:val="6"/>
        <w:sz w:val="20"/>
        <w:szCs w:val="20"/>
        <w:rtl/>
      </w:rPr>
      <w:t>הרצל 47,</w:t>
    </w:r>
    <w:r>
      <w:rPr>
        <w:rFonts w:ascii="Gisha" w:hAnsi="Gisha" w:cs="Gisha"/>
        <w:color w:val="7F7F7F"/>
        <w:spacing w:val="6"/>
        <w:sz w:val="20"/>
        <w:szCs w:val="20"/>
        <w:rtl/>
      </w:rPr>
      <w:t xml:space="preserve"> </w:t>
    </w:r>
    <w:r>
      <w:rPr>
        <w:rFonts w:ascii="Gisha" w:hAnsi="Gisha" w:cs="Gisha" w:hint="cs"/>
        <w:color w:val="7F7F7F"/>
        <w:spacing w:val="6"/>
        <w:sz w:val="20"/>
        <w:szCs w:val="20"/>
        <w:rtl/>
      </w:rPr>
      <w:t>ראשון לציון</w:t>
    </w:r>
    <w:r w:rsidRPr="00CE5A30">
      <w:rPr>
        <w:rFonts w:ascii="Gisha" w:hAnsi="Gisha" w:cs="Gisha"/>
        <w:color w:val="7F7F7F"/>
        <w:spacing w:val="6"/>
        <w:sz w:val="20"/>
        <w:szCs w:val="20"/>
        <w:rtl/>
      </w:rPr>
      <w:t xml:space="preserve">  |  טל. 03-6</w:t>
    </w:r>
    <w:r>
      <w:rPr>
        <w:rFonts w:ascii="Gisha" w:hAnsi="Gisha" w:cs="Gisha" w:hint="cs"/>
        <w:color w:val="7F7F7F"/>
        <w:spacing w:val="6"/>
        <w:sz w:val="20"/>
        <w:szCs w:val="20"/>
        <w:rtl/>
      </w:rPr>
      <w:t xml:space="preserve">036699 </w:t>
    </w:r>
    <w:r w:rsidRPr="00CE5A30">
      <w:rPr>
        <w:rFonts w:ascii="Gisha" w:hAnsi="Gisha" w:cs="Gisha"/>
        <w:color w:val="7F7F7F"/>
        <w:spacing w:val="6"/>
        <w:sz w:val="20"/>
        <w:szCs w:val="20"/>
        <w:rtl/>
      </w:rPr>
      <w:t>פקס. 03-6</w:t>
    </w:r>
    <w:r>
      <w:rPr>
        <w:rFonts w:ascii="Gisha" w:hAnsi="Gisha" w:cs="Gisha" w:hint="cs"/>
        <w:color w:val="7F7F7F"/>
        <w:spacing w:val="6"/>
        <w:sz w:val="20"/>
        <w:szCs w:val="20"/>
        <w:rtl/>
      </w:rPr>
      <w:t>036699</w:t>
    </w:r>
    <w:r w:rsidRPr="00CE5A30">
      <w:rPr>
        <w:rFonts w:ascii="Gisha" w:hAnsi="Gisha" w:cs="Gisha"/>
        <w:color w:val="7F7F7F"/>
        <w:spacing w:val="6"/>
        <w:sz w:val="20"/>
        <w:szCs w:val="20"/>
        <w:rtl/>
      </w:rPr>
      <w:t xml:space="preserve">  | </w:t>
    </w:r>
    <w:r>
      <w:rPr>
        <w:rFonts w:ascii="Gisha" w:hAnsi="Gisha" w:cs="Gisha"/>
        <w:color w:val="7F7F7F"/>
        <w:spacing w:val="6"/>
        <w:sz w:val="20"/>
        <w:szCs w:val="20"/>
      </w:rPr>
      <w:t>hahof</w:t>
    </w:r>
    <w:r w:rsidRPr="00CE5A30">
      <w:rPr>
        <w:rFonts w:ascii="Gisha" w:hAnsi="Gisha" w:cs="Gisha"/>
        <w:color w:val="7F7F7F"/>
        <w:spacing w:val="6"/>
        <w:sz w:val="20"/>
        <w:szCs w:val="20"/>
      </w:rPr>
      <w:t>@zofim.org.il</w:t>
    </w:r>
  </w:p>
  <w:p w:rsidR="00E828D1" w:rsidRPr="00977BD3" w:rsidRDefault="001B010E" w:rsidP="00977BD3">
    <w:pPr>
      <w:pStyle w:val="a7"/>
    </w:pPr>
    <w:r w:rsidRPr="00977BD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97" w:rsidRDefault="00045397" w:rsidP="001A4328">
      <w:pPr>
        <w:spacing w:after="0" w:line="240" w:lineRule="auto"/>
      </w:pPr>
      <w:r>
        <w:separator/>
      </w:r>
    </w:p>
  </w:footnote>
  <w:footnote w:type="continuationSeparator" w:id="0">
    <w:p w:rsidR="00045397" w:rsidRDefault="00045397" w:rsidP="001A4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3E2" w:rsidRDefault="00033D2A">
    <w:pPr>
      <w:pStyle w:val="a5"/>
    </w:pPr>
    <w:r>
      <w:rPr>
        <w:rFonts w:hint="cs"/>
        <w:noProof/>
        <w:rtl/>
      </w:rPr>
      <w:drawing>
        <wp:anchor distT="0" distB="0" distL="114300" distR="114300" simplePos="0" relativeHeight="251656192" behindDoc="0" locked="0" layoutInCell="1" allowOverlap="1" wp14:anchorId="2C932EE5" wp14:editId="257ADB0A">
          <wp:simplePos x="0" y="0"/>
          <wp:positionH relativeFrom="column">
            <wp:posOffset>-685800</wp:posOffset>
          </wp:positionH>
          <wp:positionV relativeFrom="paragraph">
            <wp:posOffset>-459740</wp:posOffset>
          </wp:positionV>
          <wp:extent cx="7547610" cy="1550035"/>
          <wp:effectExtent l="0" t="0" r="0" b="0"/>
          <wp:wrapSquare wrapText="bothSides"/>
          <wp:docPr id="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srcRect/>
                  <a:stretch>
                    <a:fillRect/>
                  </a:stretch>
                </pic:blipFill>
                <pic:spPr bwMode="auto">
                  <a:xfrm>
                    <a:off x="0" y="0"/>
                    <a:ext cx="7547610" cy="15500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4FE"/>
    <w:multiLevelType w:val="hybridMultilevel"/>
    <w:tmpl w:val="A65E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1695A"/>
    <w:multiLevelType w:val="hybridMultilevel"/>
    <w:tmpl w:val="BA283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7725F4"/>
    <w:multiLevelType w:val="hybridMultilevel"/>
    <w:tmpl w:val="651A1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4323F"/>
    <w:multiLevelType w:val="hybridMultilevel"/>
    <w:tmpl w:val="80EEAFC4"/>
    <w:lvl w:ilvl="0" w:tplc="73FE48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C2E24"/>
    <w:multiLevelType w:val="hybridMultilevel"/>
    <w:tmpl w:val="A73AFA98"/>
    <w:lvl w:ilvl="0" w:tplc="C806449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163C2925"/>
    <w:multiLevelType w:val="hybridMultilevel"/>
    <w:tmpl w:val="5CAA6C96"/>
    <w:lvl w:ilvl="0" w:tplc="16589B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07EDC"/>
    <w:multiLevelType w:val="hybridMultilevel"/>
    <w:tmpl w:val="E866280E"/>
    <w:lvl w:ilvl="0" w:tplc="37008B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405A3E"/>
    <w:multiLevelType w:val="hybridMultilevel"/>
    <w:tmpl w:val="80DCD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339A2"/>
    <w:multiLevelType w:val="hybridMultilevel"/>
    <w:tmpl w:val="4230A188"/>
    <w:lvl w:ilvl="0" w:tplc="440AC8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02BDE"/>
    <w:multiLevelType w:val="hybridMultilevel"/>
    <w:tmpl w:val="467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06AB9"/>
    <w:multiLevelType w:val="hybridMultilevel"/>
    <w:tmpl w:val="26A4D52E"/>
    <w:lvl w:ilvl="0" w:tplc="9DCAE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2A7B2D"/>
    <w:multiLevelType w:val="hybridMultilevel"/>
    <w:tmpl w:val="646AB358"/>
    <w:lvl w:ilvl="0" w:tplc="06FE8526">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6F6067"/>
    <w:multiLevelType w:val="hybridMultilevel"/>
    <w:tmpl w:val="2CA4FDEE"/>
    <w:lvl w:ilvl="0" w:tplc="9DCAE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A432C"/>
    <w:multiLevelType w:val="hybridMultilevel"/>
    <w:tmpl w:val="AF4A2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C900B7"/>
    <w:multiLevelType w:val="hybridMultilevel"/>
    <w:tmpl w:val="45D8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7302C"/>
    <w:multiLevelType w:val="hybridMultilevel"/>
    <w:tmpl w:val="80DCD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0B5788"/>
    <w:multiLevelType w:val="hybridMultilevel"/>
    <w:tmpl w:val="948421E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6E2BC5"/>
    <w:multiLevelType w:val="hybridMultilevel"/>
    <w:tmpl w:val="B9EE6A4A"/>
    <w:lvl w:ilvl="0" w:tplc="0690063A">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5E6F21F1"/>
    <w:multiLevelType w:val="hybridMultilevel"/>
    <w:tmpl w:val="974CD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B86228"/>
    <w:multiLevelType w:val="hybridMultilevel"/>
    <w:tmpl w:val="C5EEEA1C"/>
    <w:lvl w:ilvl="0" w:tplc="45F2BDD8">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64265E2D"/>
    <w:multiLevelType w:val="hybridMultilevel"/>
    <w:tmpl w:val="2AC4E926"/>
    <w:lvl w:ilvl="0" w:tplc="D14C10C8">
      <w:start w:val="1"/>
      <w:numFmt w:val="hebrew1"/>
      <w:lvlText w:val="%1."/>
      <w:lvlJc w:val="left"/>
      <w:pPr>
        <w:tabs>
          <w:tab w:val="num" w:pos="360"/>
        </w:tabs>
        <w:ind w:left="360" w:right="473" w:hanging="360"/>
      </w:pPr>
      <w:rPr>
        <w:rFonts w:hint="default"/>
      </w:rPr>
    </w:lvl>
    <w:lvl w:ilvl="1" w:tplc="04090019" w:tentative="1">
      <w:start w:val="1"/>
      <w:numFmt w:val="lowerLetter"/>
      <w:lvlText w:val="%2."/>
      <w:lvlJc w:val="left"/>
      <w:pPr>
        <w:tabs>
          <w:tab w:val="num" w:pos="1080"/>
        </w:tabs>
        <w:ind w:left="1080" w:right="1193" w:hanging="360"/>
      </w:pPr>
    </w:lvl>
    <w:lvl w:ilvl="2" w:tplc="0409001B" w:tentative="1">
      <w:start w:val="1"/>
      <w:numFmt w:val="lowerRoman"/>
      <w:lvlText w:val="%3."/>
      <w:lvlJc w:val="right"/>
      <w:pPr>
        <w:tabs>
          <w:tab w:val="num" w:pos="1800"/>
        </w:tabs>
        <w:ind w:left="1800" w:right="1913" w:hanging="180"/>
      </w:pPr>
    </w:lvl>
    <w:lvl w:ilvl="3" w:tplc="0409000F" w:tentative="1">
      <w:start w:val="1"/>
      <w:numFmt w:val="decimal"/>
      <w:lvlText w:val="%4."/>
      <w:lvlJc w:val="left"/>
      <w:pPr>
        <w:tabs>
          <w:tab w:val="num" w:pos="2520"/>
        </w:tabs>
        <w:ind w:left="2520" w:right="2633" w:hanging="360"/>
      </w:pPr>
    </w:lvl>
    <w:lvl w:ilvl="4" w:tplc="04090019" w:tentative="1">
      <w:start w:val="1"/>
      <w:numFmt w:val="lowerLetter"/>
      <w:lvlText w:val="%5."/>
      <w:lvlJc w:val="left"/>
      <w:pPr>
        <w:tabs>
          <w:tab w:val="num" w:pos="3240"/>
        </w:tabs>
        <w:ind w:left="3240" w:right="3353" w:hanging="360"/>
      </w:pPr>
    </w:lvl>
    <w:lvl w:ilvl="5" w:tplc="0409001B" w:tentative="1">
      <w:start w:val="1"/>
      <w:numFmt w:val="lowerRoman"/>
      <w:lvlText w:val="%6."/>
      <w:lvlJc w:val="right"/>
      <w:pPr>
        <w:tabs>
          <w:tab w:val="num" w:pos="3960"/>
        </w:tabs>
        <w:ind w:left="3960" w:right="4073" w:hanging="180"/>
      </w:pPr>
    </w:lvl>
    <w:lvl w:ilvl="6" w:tplc="0409000F" w:tentative="1">
      <w:start w:val="1"/>
      <w:numFmt w:val="decimal"/>
      <w:lvlText w:val="%7."/>
      <w:lvlJc w:val="left"/>
      <w:pPr>
        <w:tabs>
          <w:tab w:val="num" w:pos="4680"/>
        </w:tabs>
        <w:ind w:left="4680" w:right="4793" w:hanging="360"/>
      </w:pPr>
    </w:lvl>
    <w:lvl w:ilvl="7" w:tplc="04090019" w:tentative="1">
      <w:start w:val="1"/>
      <w:numFmt w:val="lowerLetter"/>
      <w:lvlText w:val="%8."/>
      <w:lvlJc w:val="left"/>
      <w:pPr>
        <w:tabs>
          <w:tab w:val="num" w:pos="5400"/>
        </w:tabs>
        <w:ind w:left="5400" w:right="5513" w:hanging="360"/>
      </w:pPr>
    </w:lvl>
    <w:lvl w:ilvl="8" w:tplc="0409001B" w:tentative="1">
      <w:start w:val="1"/>
      <w:numFmt w:val="lowerRoman"/>
      <w:lvlText w:val="%9."/>
      <w:lvlJc w:val="right"/>
      <w:pPr>
        <w:tabs>
          <w:tab w:val="num" w:pos="6120"/>
        </w:tabs>
        <w:ind w:left="6120" w:right="6233" w:hanging="180"/>
      </w:pPr>
    </w:lvl>
  </w:abstractNum>
  <w:abstractNum w:abstractNumId="21">
    <w:nsid w:val="70C21504"/>
    <w:multiLevelType w:val="hybridMultilevel"/>
    <w:tmpl w:val="2AC4E926"/>
    <w:lvl w:ilvl="0" w:tplc="D14C10C8">
      <w:start w:val="1"/>
      <w:numFmt w:val="hebrew1"/>
      <w:lvlText w:val="%1."/>
      <w:lvlJc w:val="left"/>
      <w:pPr>
        <w:tabs>
          <w:tab w:val="num" w:pos="360"/>
        </w:tabs>
        <w:ind w:left="360" w:right="473" w:hanging="360"/>
      </w:pPr>
      <w:rPr>
        <w:rFonts w:hint="default"/>
      </w:rPr>
    </w:lvl>
    <w:lvl w:ilvl="1" w:tplc="04090019" w:tentative="1">
      <w:start w:val="1"/>
      <w:numFmt w:val="lowerLetter"/>
      <w:lvlText w:val="%2."/>
      <w:lvlJc w:val="left"/>
      <w:pPr>
        <w:tabs>
          <w:tab w:val="num" w:pos="1080"/>
        </w:tabs>
        <w:ind w:left="1080" w:right="1193" w:hanging="360"/>
      </w:pPr>
    </w:lvl>
    <w:lvl w:ilvl="2" w:tplc="0409001B" w:tentative="1">
      <w:start w:val="1"/>
      <w:numFmt w:val="lowerRoman"/>
      <w:lvlText w:val="%3."/>
      <w:lvlJc w:val="right"/>
      <w:pPr>
        <w:tabs>
          <w:tab w:val="num" w:pos="1800"/>
        </w:tabs>
        <w:ind w:left="1800" w:right="1913" w:hanging="180"/>
      </w:pPr>
    </w:lvl>
    <w:lvl w:ilvl="3" w:tplc="0409000F" w:tentative="1">
      <w:start w:val="1"/>
      <w:numFmt w:val="decimal"/>
      <w:lvlText w:val="%4."/>
      <w:lvlJc w:val="left"/>
      <w:pPr>
        <w:tabs>
          <w:tab w:val="num" w:pos="2520"/>
        </w:tabs>
        <w:ind w:left="2520" w:right="2633" w:hanging="360"/>
      </w:pPr>
    </w:lvl>
    <w:lvl w:ilvl="4" w:tplc="04090019" w:tentative="1">
      <w:start w:val="1"/>
      <w:numFmt w:val="lowerLetter"/>
      <w:lvlText w:val="%5."/>
      <w:lvlJc w:val="left"/>
      <w:pPr>
        <w:tabs>
          <w:tab w:val="num" w:pos="3240"/>
        </w:tabs>
        <w:ind w:left="3240" w:right="3353" w:hanging="360"/>
      </w:pPr>
    </w:lvl>
    <w:lvl w:ilvl="5" w:tplc="0409001B" w:tentative="1">
      <w:start w:val="1"/>
      <w:numFmt w:val="lowerRoman"/>
      <w:lvlText w:val="%6."/>
      <w:lvlJc w:val="right"/>
      <w:pPr>
        <w:tabs>
          <w:tab w:val="num" w:pos="3960"/>
        </w:tabs>
        <w:ind w:left="3960" w:right="4073" w:hanging="180"/>
      </w:pPr>
    </w:lvl>
    <w:lvl w:ilvl="6" w:tplc="0409000F" w:tentative="1">
      <w:start w:val="1"/>
      <w:numFmt w:val="decimal"/>
      <w:lvlText w:val="%7."/>
      <w:lvlJc w:val="left"/>
      <w:pPr>
        <w:tabs>
          <w:tab w:val="num" w:pos="4680"/>
        </w:tabs>
        <w:ind w:left="4680" w:right="4793" w:hanging="360"/>
      </w:pPr>
    </w:lvl>
    <w:lvl w:ilvl="7" w:tplc="04090019" w:tentative="1">
      <w:start w:val="1"/>
      <w:numFmt w:val="lowerLetter"/>
      <w:lvlText w:val="%8."/>
      <w:lvlJc w:val="left"/>
      <w:pPr>
        <w:tabs>
          <w:tab w:val="num" w:pos="5400"/>
        </w:tabs>
        <w:ind w:left="5400" w:right="5513" w:hanging="360"/>
      </w:pPr>
    </w:lvl>
    <w:lvl w:ilvl="8" w:tplc="0409001B" w:tentative="1">
      <w:start w:val="1"/>
      <w:numFmt w:val="lowerRoman"/>
      <w:lvlText w:val="%9."/>
      <w:lvlJc w:val="right"/>
      <w:pPr>
        <w:tabs>
          <w:tab w:val="num" w:pos="6120"/>
        </w:tabs>
        <w:ind w:left="6120" w:right="6233" w:hanging="180"/>
      </w:pPr>
    </w:lvl>
  </w:abstractNum>
  <w:abstractNum w:abstractNumId="22">
    <w:nsid w:val="72753361"/>
    <w:multiLevelType w:val="hybridMultilevel"/>
    <w:tmpl w:val="CA942AA2"/>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nsid w:val="7425017D"/>
    <w:multiLevelType w:val="hybridMultilevel"/>
    <w:tmpl w:val="D35AA680"/>
    <w:lvl w:ilvl="0" w:tplc="16262376">
      <w:numFmt w:val="bullet"/>
      <w:lvlText w:val=""/>
      <w:lvlJc w:val="left"/>
      <w:pPr>
        <w:ind w:left="720" w:hanging="360"/>
      </w:pPr>
      <w:rPr>
        <w:rFonts w:ascii="Symbol" w:eastAsia="Calibr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F538D"/>
    <w:multiLevelType w:val="hybridMultilevel"/>
    <w:tmpl w:val="1B6203EA"/>
    <w:lvl w:ilvl="0" w:tplc="9DCAE8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2"/>
  </w:num>
  <w:num w:numId="4">
    <w:abstractNumId w:val="24"/>
  </w:num>
  <w:num w:numId="5">
    <w:abstractNumId w:val="20"/>
  </w:num>
  <w:num w:numId="6">
    <w:abstractNumId w:val="1"/>
  </w:num>
  <w:num w:numId="7">
    <w:abstractNumId w:val="11"/>
  </w:num>
  <w:num w:numId="8">
    <w:abstractNumId w:val="14"/>
  </w:num>
  <w:num w:numId="9">
    <w:abstractNumId w:val="6"/>
  </w:num>
  <w:num w:numId="10">
    <w:abstractNumId w:val="21"/>
  </w:num>
  <w:num w:numId="11">
    <w:abstractNumId w:val="16"/>
  </w:num>
  <w:num w:numId="12">
    <w:abstractNumId w:val="5"/>
  </w:num>
  <w:num w:numId="13">
    <w:abstractNumId w:val="4"/>
  </w:num>
  <w:num w:numId="14">
    <w:abstractNumId w:val="19"/>
  </w:num>
  <w:num w:numId="15">
    <w:abstractNumId w:val="17"/>
  </w:num>
  <w:num w:numId="16">
    <w:abstractNumId w:val="8"/>
  </w:num>
  <w:num w:numId="17">
    <w:abstractNumId w:val="7"/>
  </w:num>
  <w:num w:numId="18">
    <w:abstractNumId w:val="0"/>
  </w:num>
  <w:num w:numId="19">
    <w:abstractNumId w:val="23"/>
  </w:num>
  <w:num w:numId="20">
    <w:abstractNumId w:val="15"/>
  </w:num>
  <w:num w:numId="21">
    <w:abstractNumId w:val="22"/>
  </w:num>
  <w:num w:numId="22">
    <w:abstractNumId w:val="13"/>
  </w:num>
  <w:num w:numId="23">
    <w:abstractNumId w:val="3"/>
  </w:num>
  <w:num w:numId="24">
    <w:abstractNumId w:val="2"/>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28"/>
    <w:rsid w:val="00033D2A"/>
    <w:rsid w:val="00045397"/>
    <w:rsid w:val="00050E61"/>
    <w:rsid w:val="00076A18"/>
    <w:rsid w:val="00081E32"/>
    <w:rsid w:val="00087DEC"/>
    <w:rsid w:val="00090128"/>
    <w:rsid w:val="00091664"/>
    <w:rsid w:val="000B48FC"/>
    <w:rsid w:val="000B7E97"/>
    <w:rsid w:val="000C18C3"/>
    <w:rsid w:val="000E047E"/>
    <w:rsid w:val="000E17B3"/>
    <w:rsid w:val="000E3722"/>
    <w:rsid w:val="000E54E3"/>
    <w:rsid w:val="00107153"/>
    <w:rsid w:val="001103E2"/>
    <w:rsid w:val="00112F04"/>
    <w:rsid w:val="00136495"/>
    <w:rsid w:val="0014107B"/>
    <w:rsid w:val="001560D8"/>
    <w:rsid w:val="00165D0F"/>
    <w:rsid w:val="00173150"/>
    <w:rsid w:val="001804C7"/>
    <w:rsid w:val="00196ED6"/>
    <w:rsid w:val="001A4328"/>
    <w:rsid w:val="001B010E"/>
    <w:rsid w:val="001B1101"/>
    <w:rsid w:val="001B2575"/>
    <w:rsid w:val="001C1421"/>
    <w:rsid w:val="00207CEE"/>
    <w:rsid w:val="00212705"/>
    <w:rsid w:val="002143F3"/>
    <w:rsid w:val="00224CF7"/>
    <w:rsid w:val="0023772B"/>
    <w:rsid w:val="00257C7C"/>
    <w:rsid w:val="002618BC"/>
    <w:rsid w:val="00264B93"/>
    <w:rsid w:val="00276216"/>
    <w:rsid w:val="00277A69"/>
    <w:rsid w:val="00280E05"/>
    <w:rsid w:val="00281EB8"/>
    <w:rsid w:val="0028202E"/>
    <w:rsid w:val="00285370"/>
    <w:rsid w:val="002C10F5"/>
    <w:rsid w:val="002F3A18"/>
    <w:rsid w:val="002F5874"/>
    <w:rsid w:val="002F7231"/>
    <w:rsid w:val="002F7D65"/>
    <w:rsid w:val="00305EBD"/>
    <w:rsid w:val="003121B2"/>
    <w:rsid w:val="00336582"/>
    <w:rsid w:val="00377C81"/>
    <w:rsid w:val="003834FE"/>
    <w:rsid w:val="003838BE"/>
    <w:rsid w:val="0039726A"/>
    <w:rsid w:val="003A1D10"/>
    <w:rsid w:val="003B08A9"/>
    <w:rsid w:val="003B0C90"/>
    <w:rsid w:val="003B11A0"/>
    <w:rsid w:val="003B5E64"/>
    <w:rsid w:val="003B69C0"/>
    <w:rsid w:val="003C20A9"/>
    <w:rsid w:val="003C2963"/>
    <w:rsid w:val="003F38F2"/>
    <w:rsid w:val="003F5F2B"/>
    <w:rsid w:val="003F76B8"/>
    <w:rsid w:val="00406A5E"/>
    <w:rsid w:val="004238FA"/>
    <w:rsid w:val="004504D3"/>
    <w:rsid w:val="0046481E"/>
    <w:rsid w:val="00474EBD"/>
    <w:rsid w:val="004871FA"/>
    <w:rsid w:val="004937E0"/>
    <w:rsid w:val="004B40E9"/>
    <w:rsid w:val="004C2115"/>
    <w:rsid w:val="004C5885"/>
    <w:rsid w:val="004C73C0"/>
    <w:rsid w:val="004C7AFB"/>
    <w:rsid w:val="004D2C90"/>
    <w:rsid w:val="004E6CDB"/>
    <w:rsid w:val="004F1778"/>
    <w:rsid w:val="004F4EA3"/>
    <w:rsid w:val="004F613D"/>
    <w:rsid w:val="0053681E"/>
    <w:rsid w:val="00540ED4"/>
    <w:rsid w:val="00545FAB"/>
    <w:rsid w:val="005525A0"/>
    <w:rsid w:val="00585DD5"/>
    <w:rsid w:val="005A00ED"/>
    <w:rsid w:val="005A528E"/>
    <w:rsid w:val="005C43A9"/>
    <w:rsid w:val="005D7F40"/>
    <w:rsid w:val="005F4299"/>
    <w:rsid w:val="005F6F08"/>
    <w:rsid w:val="00616210"/>
    <w:rsid w:val="0063274A"/>
    <w:rsid w:val="00634CF1"/>
    <w:rsid w:val="006431A9"/>
    <w:rsid w:val="006501C9"/>
    <w:rsid w:val="00653C40"/>
    <w:rsid w:val="006715BE"/>
    <w:rsid w:val="006C11E6"/>
    <w:rsid w:val="006E1358"/>
    <w:rsid w:val="006E2153"/>
    <w:rsid w:val="006E5DAB"/>
    <w:rsid w:val="00710D9B"/>
    <w:rsid w:val="007208AE"/>
    <w:rsid w:val="0074159F"/>
    <w:rsid w:val="007433E4"/>
    <w:rsid w:val="00751E98"/>
    <w:rsid w:val="007564EC"/>
    <w:rsid w:val="00760EC6"/>
    <w:rsid w:val="00766836"/>
    <w:rsid w:val="00767529"/>
    <w:rsid w:val="007764D7"/>
    <w:rsid w:val="007B1CEA"/>
    <w:rsid w:val="007C0277"/>
    <w:rsid w:val="007C7790"/>
    <w:rsid w:val="007D549A"/>
    <w:rsid w:val="007E517A"/>
    <w:rsid w:val="007E5F82"/>
    <w:rsid w:val="007E791E"/>
    <w:rsid w:val="0081055B"/>
    <w:rsid w:val="008356DD"/>
    <w:rsid w:val="00846467"/>
    <w:rsid w:val="008857AC"/>
    <w:rsid w:val="00895075"/>
    <w:rsid w:val="008972D1"/>
    <w:rsid w:val="008A3B4F"/>
    <w:rsid w:val="008B1F42"/>
    <w:rsid w:val="008B74E1"/>
    <w:rsid w:val="008C08DD"/>
    <w:rsid w:val="008E2E5D"/>
    <w:rsid w:val="008F51A0"/>
    <w:rsid w:val="008F6095"/>
    <w:rsid w:val="0091449C"/>
    <w:rsid w:val="0093017A"/>
    <w:rsid w:val="0093257B"/>
    <w:rsid w:val="00932D4E"/>
    <w:rsid w:val="00945B08"/>
    <w:rsid w:val="009532E5"/>
    <w:rsid w:val="00977BD3"/>
    <w:rsid w:val="009A0F90"/>
    <w:rsid w:val="009B6B1F"/>
    <w:rsid w:val="009D1B2D"/>
    <w:rsid w:val="009D37E9"/>
    <w:rsid w:val="009D52D9"/>
    <w:rsid w:val="009F64D6"/>
    <w:rsid w:val="00A25B8F"/>
    <w:rsid w:val="00A42C60"/>
    <w:rsid w:val="00A4789D"/>
    <w:rsid w:val="00A90607"/>
    <w:rsid w:val="00AA20F6"/>
    <w:rsid w:val="00AC1041"/>
    <w:rsid w:val="00AE2F66"/>
    <w:rsid w:val="00AE5BDF"/>
    <w:rsid w:val="00AE610B"/>
    <w:rsid w:val="00AF2F6D"/>
    <w:rsid w:val="00B01032"/>
    <w:rsid w:val="00B02D5A"/>
    <w:rsid w:val="00B17AD4"/>
    <w:rsid w:val="00B5376E"/>
    <w:rsid w:val="00B71212"/>
    <w:rsid w:val="00B80757"/>
    <w:rsid w:val="00B862A7"/>
    <w:rsid w:val="00B92FB3"/>
    <w:rsid w:val="00BA400A"/>
    <w:rsid w:val="00BA640E"/>
    <w:rsid w:val="00BC0E74"/>
    <w:rsid w:val="00BC4CA8"/>
    <w:rsid w:val="00C07C06"/>
    <w:rsid w:val="00C25329"/>
    <w:rsid w:val="00C53102"/>
    <w:rsid w:val="00C72242"/>
    <w:rsid w:val="00C80920"/>
    <w:rsid w:val="00C85C73"/>
    <w:rsid w:val="00C9339F"/>
    <w:rsid w:val="00CA229D"/>
    <w:rsid w:val="00CB2CD7"/>
    <w:rsid w:val="00CD02E6"/>
    <w:rsid w:val="00CD2218"/>
    <w:rsid w:val="00CD2FD1"/>
    <w:rsid w:val="00CE0758"/>
    <w:rsid w:val="00CF7967"/>
    <w:rsid w:val="00D0210F"/>
    <w:rsid w:val="00D12045"/>
    <w:rsid w:val="00D34F52"/>
    <w:rsid w:val="00D53007"/>
    <w:rsid w:val="00D70AAE"/>
    <w:rsid w:val="00D740B5"/>
    <w:rsid w:val="00D77DEC"/>
    <w:rsid w:val="00DA1946"/>
    <w:rsid w:val="00DB04B7"/>
    <w:rsid w:val="00DB26BA"/>
    <w:rsid w:val="00DD0C86"/>
    <w:rsid w:val="00DE10A7"/>
    <w:rsid w:val="00DE28EC"/>
    <w:rsid w:val="00E03A55"/>
    <w:rsid w:val="00E04B9F"/>
    <w:rsid w:val="00E15EBC"/>
    <w:rsid w:val="00E41320"/>
    <w:rsid w:val="00E4294F"/>
    <w:rsid w:val="00E434B4"/>
    <w:rsid w:val="00E6144E"/>
    <w:rsid w:val="00E7726A"/>
    <w:rsid w:val="00E828D1"/>
    <w:rsid w:val="00E8785D"/>
    <w:rsid w:val="00EA61DF"/>
    <w:rsid w:val="00EB095A"/>
    <w:rsid w:val="00EB59C9"/>
    <w:rsid w:val="00EB796A"/>
    <w:rsid w:val="00EC4861"/>
    <w:rsid w:val="00EC565F"/>
    <w:rsid w:val="00EC69A4"/>
    <w:rsid w:val="00ED0E60"/>
    <w:rsid w:val="00ED4F80"/>
    <w:rsid w:val="00EE481E"/>
    <w:rsid w:val="00F02AAE"/>
    <w:rsid w:val="00F069EE"/>
    <w:rsid w:val="00F06C91"/>
    <w:rsid w:val="00F31FE7"/>
    <w:rsid w:val="00F62324"/>
    <w:rsid w:val="00F6483B"/>
    <w:rsid w:val="00F726A0"/>
    <w:rsid w:val="00F7691C"/>
    <w:rsid w:val="00FA6CD6"/>
    <w:rsid w:val="00FC1921"/>
    <w:rsid w:val="00FD5DAC"/>
    <w:rsid w:val="00FF74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5D"/>
    <w:pPr>
      <w:bidi/>
      <w:spacing w:after="200" w:line="276" w:lineRule="auto"/>
    </w:pPr>
    <w:rPr>
      <w:sz w:val="22"/>
      <w:szCs w:val="22"/>
    </w:rPr>
  </w:style>
  <w:style w:type="paragraph" w:styleId="1">
    <w:name w:val="heading 1"/>
    <w:basedOn w:val="a"/>
    <w:next w:val="a"/>
    <w:link w:val="10"/>
    <w:uiPriority w:val="9"/>
    <w:qFormat/>
    <w:rsid w:val="001B01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E17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28D1"/>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328"/>
    <w:pPr>
      <w:spacing w:after="0" w:line="240" w:lineRule="auto"/>
    </w:pPr>
    <w:rPr>
      <w:rFonts w:ascii="Tahoma" w:hAnsi="Tahoma" w:cs="Times New Roman"/>
      <w:sz w:val="16"/>
      <w:szCs w:val="16"/>
    </w:rPr>
  </w:style>
  <w:style w:type="character" w:customStyle="1" w:styleId="a4">
    <w:name w:val="טקסט בלונים תו"/>
    <w:link w:val="a3"/>
    <w:uiPriority w:val="99"/>
    <w:semiHidden/>
    <w:rsid w:val="001A4328"/>
    <w:rPr>
      <w:rFonts w:ascii="Tahoma" w:hAnsi="Tahoma" w:cs="Tahoma"/>
      <w:sz w:val="16"/>
      <w:szCs w:val="16"/>
    </w:rPr>
  </w:style>
  <w:style w:type="paragraph" w:styleId="a5">
    <w:name w:val="header"/>
    <w:basedOn w:val="a"/>
    <w:link w:val="a6"/>
    <w:uiPriority w:val="99"/>
    <w:unhideWhenUsed/>
    <w:rsid w:val="001A4328"/>
    <w:pPr>
      <w:tabs>
        <w:tab w:val="center" w:pos="4153"/>
        <w:tab w:val="right" w:pos="8306"/>
      </w:tabs>
      <w:spacing w:after="0" w:line="240" w:lineRule="auto"/>
    </w:pPr>
  </w:style>
  <w:style w:type="character" w:customStyle="1" w:styleId="a6">
    <w:name w:val="כותרת עליונה תו"/>
    <w:basedOn w:val="a0"/>
    <w:link w:val="a5"/>
    <w:uiPriority w:val="99"/>
    <w:rsid w:val="001A4328"/>
  </w:style>
  <w:style w:type="paragraph" w:styleId="a7">
    <w:name w:val="footer"/>
    <w:basedOn w:val="a"/>
    <w:link w:val="a8"/>
    <w:uiPriority w:val="99"/>
    <w:unhideWhenUsed/>
    <w:rsid w:val="001A4328"/>
    <w:pPr>
      <w:tabs>
        <w:tab w:val="center" w:pos="4153"/>
        <w:tab w:val="right" w:pos="8306"/>
      </w:tabs>
      <w:spacing w:after="0" w:line="240" w:lineRule="auto"/>
    </w:pPr>
  </w:style>
  <w:style w:type="character" w:customStyle="1" w:styleId="a8">
    <w:name w:val="כותרת תחתונה תו"/>
    <w:basedOn w:val="a0"/>
    <w:link w:val="a7"/>
    <w:uiPriority w:val="99"/>
    <w:rsid w:val="001A4328"/>
  </w:style>
  <w:style w:type="character" w:customStyle="1" w:styleId="30">
    <w:name w:val="כותרת 3 תו"/>
    <w:link w:val="3"/>
    <w:uiPriority w:val="9"/>
    <w:semiHidden/>
    <w:rsid w:val="00E828D1"/>
    <w:rPr>
      <w:rFonts w:ascii="Cambria" w:eastAsia="Times New Roman" w:hAnsi="Cambria" w:cs="Times New Roman"/>
      <w:b/>
      <w:bCs/>
      <w:color w:val="4F81BD"/>
      <w:sz w:val="22"/>
      <w:szCs w:val="22"/>
    </w:rPr>
  </w:style>
  <w:style w:type="paragraph" w:styleId="a9">
    <w:name w:val="List Paragraph"/>
    <w:basedOn w:val="a"/>
    <w:uiPriority w:val="34"/>
    <w:qFormat/>
    <w:rsid w:val="009D52D9"/>
    <w:pPr>
      <w:ind w:left="720"/>
      <w:contextualSpacing/>
    </w:pPr>
  </w:style>
  <w:style w:type="paragraph" w:customStyle="1" w:styleId="11">
    <w:name w:val="פיסקת רשימה1"/>
    <w:basedOn w:val="a"/>
    <w:rsid w:val="00AE610B"/>
    <w:pPr>
      <w:ind w:left="720"/>
    </w:pPr>
    <w:rPr>
      <w:rFonts w:eastAsia="Times New Roman"/>
    </w:rPr>
  </w:style>
  <w:style w:type="table" w:styleId="aa">
    <w:name w:val="Table Grid"/>
    <w:basedOn w:val="a1"/>
    <w:uiPriority w:val="59"/>
    <w:rsid w:val="00F6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1B010E"/>
    <w:rPr>
      <w:rFonts w:asciiTheme="majorHAnsi" w:eastAsiaTheme="majorEastAsia" w:hAnsiTheme="majorHAnsi" w:cstheme="majorBidi"/>
      <w:color w:val="365F91" w:themeColor="accent1" w:themeShade="BF"/>
      <w:sz w:val="32"/>
      <w:szCs w:val="32"/>
    </w:rPr>
  </w:style>
  <w:style w:type="character" w:styleId="Hyperlink">
    <w:name w:val="Hyperlink"/>
    <w:basedOn w:val="a0"/>
    <w:uiPriority w:val="99"/>
    <w:unhideWhenUsed/>
    <w:rsid w:val="001B010E"/>
    <w:rPr>
      <w:color w:val="0000FF" w:themeColor="hyperlink"/>
      <w:u w:val="single"/>
    </w:rPr>
  </w:style>
  <w:style w:type="paragraph" w:styleId="ab">
    <w:name w:val="Plain Text"/>
    <w:basedOn w:val="a"/>
    <w:link w:val="ac"/>
    <w:rsid w:val="0014107B"/>
    <w:pPr>
      <w:spacing w:after="0" w:line="240" w:lineRule="auto"/>
    </w:pPr>
    <w:rPr>
      <w:rFonts w:ascii="Courier New" w:eastAsia="Times New Roman" w:hAnsi="Courier New" w:cs="Courier New"/>
      <w:sz w:val="20"/>
      <w:szCs w:val="20"/>
    </w:rPr>
  </w:style>
  <w:style w:type="character" w:customStyle="1" w:styleId="ac">
    <w:name w:val="טקסט רגיל תו"/>
    <w:basedOn w:val="a0"/>
    <w:link w:val="ab"/>
    <w:rsid w:val="0014107B"/>
    <w:rPr>
      <w:rFonts w:ascii="Courier New" w:eastAsia="Times New Roman" w:hAnsi="Courier New" w:cs="Courier New"/>
    </w:rPr>
  </w:style>
  <w:style w:type="paragraph" w:styleId="ad">
    <w:name w:val="No Spacing"/>
    <w:link w:val="ae"/>
    <w:uiPriority w:val="1"/>
    <w:qFormat/>
    <w:rsid w:val="00196ED6"/>
    <w:pPr>
      <w:bidi/>
    </w:pPr>
    <w:rPr>
      <w:rFonts w:asciiTheme="minorHAnsi" w:eastAsiaTheme="minorEastAsia" w:hAnsiTheme="minorHAnsi" w:cstheme="minorBidi"/>
      <w:sz w:val="22"/>
      <w:szCs w:val="22"/>
    </w:rPr>
  </w:style>
  <w:style w:type="character" w:customStyle="1" w:styleId="ae">
    <w:name w:val="ללא מרווח תו"/>
    <w:basedOn w:val="a0"/>
    <w:link w:val="ad"/>
    <w:uiPriority w:val="1"/>
    <w:rsid w:val="00196ED6"/>
    <w:rPr>
      <w:rFonts w:asciiTheme="minorHAnsi" w:eastAsiaTheme="minorEastAsia" w:hAnsiTheme="minorHAnsi" w:cstheme="minorBidi"/>
      <w:sz w:val="22"/>
      <w:szCs w:val="22"/>
    </w:rPr>
  </w:style>
  <w:style w:type="paragraph" w:styleId="af">
    <w:name w:val="Title"/>
    <w:basedOn w:val="a"/>
    <w:link w:val="af0"/>
    <w:qFormat/>
    <w:rsid w:val="00DD0C86"/>
    <w:pPr>
      <w:spacing w:after="0" w:line="240" w:lineRule="auto"/>
      <w:jc w:val="center"/>
    </w:pPr>
    <w:rPr>
      <w:rFonts w:ascii="Times New Roman" w:eastAsia="Times New Roman" w:hAnsi="Times New Roman" w:cs="David"/>
      <w:b/>
      <w:bCs/>
      <w:sz w:val="80"/>
      <w:szCs w:val="80"/>
      <w:u w:val="single"/>
    </w:rPr>
  </w:style>
  <w:style w:type="character" w:customStyle="1" w:styleId="af0">
    <w:name w:val="כותרת טקסט תו"/>
    <w:basedOn w:val="a0"/>
    <w:link w:val="af"/>
    <w:rsid w:val="00DD0C86"/>
    <w:rPr>
      <w:rFonts w:ascii="Times New Roman" w:eastAsia="Times New Roman" w:hAnsi="Times New Roman" w:cs="David"/>
      <w:b/>
      <w:bCs/>
      <w:sz w:val="80"/>
      <w:szCs w:val="80"/>
      <w:u w:val="single"/>
    </w:rPr>
  </w:style>
  <w:style w:type="table" w:customStyle="1" w:styleId="TableGrid1">
    <w:name w:val="Table Grid1"/>
    <w:basedOn w:val="a1"/>
    <w:next w:val="aa"/>
    <w:rsid w:val="00136495"/>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semiHidden/>
    <w:rsid w:val="000E17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5D"/>
    <w:pPr>
      <w:bidi/>
      <w:spacing w:after="200" w:line="276" w:lineRule="auto"/>
    </w:pPr>
    <w:rPr>
      <w:sz w:val="22"/>
      <w:szCs w:val="22"/>
    </w:rPr>
  </w:style>
  <w:style w:type="paragraph" w:styleId="1">
    <w:name w:val="heading 1"/>
    <w:basedOn w:val="a"/>
    <w:next w:val="a"/>
    <w:link w:val="10"/>
    <w:uiPriority w:val="9"/>
    <w:qFormat/>
    <w:rsid w:val="001B01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E17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28D1"/>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328"/>
    <w:pPr>
      <w:spacing w:after="0" w:line="240" w:lineRule="auto"/>
    </w:pPr>
    <w:rPr>
      <w:rFonts w:ascii="Tahoma" w:hAnsi="Tahoma" w:cs="Times New Roman"/>
      <w:sz w:val="16"/>
      <w:szCs w:val="16"/>
    </w:rPr>
  </w:style>
  <w:style w:type="character" w:customStyle="1" w:styleId="a4">
    <w:name w:val="טקסט בלונים תו"/>
    <w:link w:val="a3"/>
    <w:uiPriority w:val="99"/>
    <w:semiHidden/>
    <w:rsid w:val="001A4328"/>
    <w:rPr>
      <w:rFonts w:ascii="Tahoma" w:hAnsi="Tahoma" w:cs="Tahoma"/>
      <w:sz w:val="16"/>
      <w:szCs w:val="16"/>
    </w:rPr>
  </w:style>
  <w:style w:type="paragraph" w:styleId="a5">
    <w:name w:val="header"/>
    <w:basedOn w:val="a"/>
    <w:link w:val="a6"/>
    <w:uiPriority w:val="99"/>
    <w:unhideWhenUsed/>
    <w:rsid w:val="001A4328"/>
    <w:pPr>
      <w:tabs>
        <w:tab w:val="center" w:pos="4153"/>
        <w:tab w:val="right" w:pos="8306"/>
      </w:tabs>
      <w:spacing w:after="0" w:line="240" w:lineRule="auto"/>
    </w:pPr>
  </w:style>
  <w:style w:type="character" w:customStyle="1" w:styleId="a6">
    <w:name w:val="כותרת עליונה תו"/>
    <w:basedOn w:val="a0"/>
    <w:link w:val="a5"/>
    <w:uiPriority w:val="99"/>
    <w:rsid w:val="001A4328"/>
  </w:style>
  <w:style w:type="paragraph" w:styleId="a7">
    <w:name w:val="footer"/>
    <w:basedOn w:val="a"/>
    <w:link w:val="a8"/>
    <w:uiPriority w:val="99"/>
    <w:unhideWhenUsed/>
    <w:rsid w:val="001A4328"/>
    <w:pPr>
      <w:tabs>
        <w:tab w:val="center" w:pos="4153"/>
        <w:tab w:val="right" w:pos="8306"/>
      </w:tabs>
      <w:spacing w:after="0" w:line="240" w:lineRule="auto"/>
    </w:pPr>
  </w:style>
  <w:style w:type="character" w:customStyle="1" w:styleId="a8">
    <w:name w:val="כותרת תחתונה תו"/>
    <w:basedOn w:val="a0"/>
    <w:link w:val="a7"/>
    <w:uiPriority w:val="99"/>
    <w:rsid w:val="001A4328"/>
  </w:style>
  <w:style w:type="character" w:customStyle="1" w:styleId="30">
    <w:name w:val="כותרת 3 תו"/>
    <w:link w:val="3"/>
    <w:uiPriority w:val="9"/>
    <w:semiHidden/>
    <w:rsid w:val="00E828D1"/>
    <w:rPr>
      <w:rFonts w:ascii="Cambria" w:eastAsia="Times New Roman" w:hAnsi="Cambria" w:cs="Times New Roman"/>
      <w:b/>
      <w:bCs/>
      <w:color w:val="4F81BD"/>
      <w:sz w:val="22"/>
      <w:szCs w:val="22"/>
    </w:rPr>
  </w:style>
  <w:style w:type="paragraph" w:styleId="a9">
    <w:name w:val="List Paragraph"/>
    <w:basedOn w:val="a"/>
    <w:uiPriority w:val="34"/>
    <w:qFormat/>
    <w:rsid w:val="009D52D9"/>
    <w:pPr>
      <w:ind w:left="720"/>
      <w:contextualSpacing/>
    </w:pPr>
  </w:style>
  <w:style w:type="paragraph" w:customStyle="1" w:styleId="11">
    <w:name w:val="פיסקת רשימה1"/>
    <w:basedOn w:val="a"/>
    <w:rsid w:val="00AE610B"/>
    <w:pPr>
      <w:ind w:left="720"/>
    </w:pPr>
    <w:rPr>
      <w:rFonts w:eastAsia="Times New Roman"/>
    </w:rPr>
  </w:style>
  <w:style w:type="table" w:styleId="aa">
    <w:name w:val="Table Grid"/>
    <w:basedOn w:val="a1"/>
    <w:uiPriority w:val="59"/>
    <w:rsid w:val="00F6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1B010E"/>
    <w:rPr>
      <w:rFonts w:asciiTheme="majorHAnsi" w:eastAsiaTheme="majorEastAsia" w:hAnsiTheme="majorHAnsi" w:cstheme="majorBidi"/>
      <w:color w:val="365F91" w:themeColor="accent1" w:themeShade="BF"/>
      <w:sz w:val="32"/>
      <w:szCs w:val="32"/>
    </w:rPr>
  </w:style>
  <w:style w:type="character" w:styleId="Hyperlink">
    <w:name w:val="Hyperlink"/>
    <w:basedOn w:val="a0"/>
    <w:uiPriority w:val="99"/>
    <w:unhideWhenUsed/>
    <w:rsid w:val="001B010E"/>
    <w:rPr>
      <w:color w:val="0000FF" w:themeColor="hyperlink"/>
      <w:u w:val="single"/>
    </w:rPr>
  </w:style>
  <w:style w:type="paragraph" w:styleId="ab">
    <w:name w:val="Plain Text"/>
    <w:basedOn w:val="a"/>
    <w:link w:val="ac"/>
    <w:rsid w:val="0014107B"/>
    <w:pPr>
      <w:spacing w:after="0" w:line="240" w:lineRule="auto"/>
    </w:pPr>
    <w:rPr>
      <w:rFonts w:ascii="Courier New" w:eastAsia="Times New Roman" w:hAnsi="Courier New" w:cs="Courier New"/>
      <w:sz w:val="20"/>
      <w:szCs w:val="20"/>
    </w:rPr>
  </w:style>
  <w:style w:type="character" w:customStyle="1" w:styleId="ac">
    <w:name w:val="טקסט רגיל תו"/>
    <w:basedOn w:val="a0"/>
    <w:link w:val="ab"/>
    <w:rsid w:val="0014107B"/>
    <w:rPr>
      <w:rFonts w:ascii="Courier New" w:eastAsia="Times New Roman" w:hAnsi="Courier New" w:cs="Courier New"/>
    </w:rPr>
  </w:style>
  <w:style w:type="paragraph" w:styleId="ad">
    <w:name w:val="No Spacing"/>
    <w:link w:val="ae"/>
    <w:uiPriority w:val="1"/>
    <w:qFormat/>
    <w:rsid w:val="00196ED6"/>
    <w:pPr>
      <w:bidi/>
    </w:pPr>
    <w:rPr>
      <w:rFonts w:asciiTheme="minorHAnsi" w:eastAsiaTheme="minorEastAsia" w:hAnsiTheme="minorHAnsi" w:cstheme="minorBidi"/>
      <w:sz w:val="22"/>
      <w:szCs w:val="22"/>
    </w:rPr>
  </w:style>
  <w:style w:type="character" w:customStyle="1" w:styleId="ae">
    <w:name w:val="ללא מרווח תו"/>
    <w:basedOn w:val="a0"/>
    <w:link w:val="ad"/>
    <w:uiPriority w:val="1"/>
    <w:rsid w:val="00196ED6"/>
    <w:rPr>
      <w:rFonts w:asciiTheme="minorHAnsi" w:eastAsiaTheme="minorEastAsia" w:hAnsiTheme="minorHAnsi" w:cstheme="minorBidi"/>
      <w:sz w:val="22"/>
      <w:szCs w:val="22"/>
    </w:rPr>
  </w:style>
  <w:style w:type="paragraph" w:styleId="af">
    <w:name w:val="Title"/>
    <w:basedOn w:val="a"/>
    <w:link w:val="af0"/>
    <w:qFormat/>
    <w:rsid w:val="00DD0C86"/>
    <w:pPr>
      <w:spacing w:after="0" w:line="240" w:lineRule="auto"/>
      <w:jc w:val="center"/>
    </w:pPr>
    <w:rPr>
      <w:rFonts w:ascii="Times New Roman" w:eastAsia="Times New Roman" w:hAnsi="Times New Roman" w:cs="David"/>
      <w:b/>
      <w:bCs/>
      <w:sz w:val="80"/>
      <w:szCs w:val="80"/>
      <w:u w:val="single"/>
    </w:rPr>
  </w:style>
  <w:style w:type="character" w:customStyle="1" w:styleId="af0">
    <w:name w:val="כותרת טקסט תו"/>
    <w:basedOn w:val="a0"/>
    <w:link w:val="af"/>
    <w:rsid w:val="00DD0C86"/>
    <w:rPr>
      <w:rFonts w:ascii="Times New Roman" w:eastAsia="Times New Roman" w:hAnsi="Times New Roman" w:cs="David"/>
      <w:b/>
      <w:bCs/>
      <w:sz w:val="80"/>
      <w:szCs w:val="80"/>
      <w:u w:val="single"/>
    </w:rPr>
  </w:style>
  <w:style w:type="table" w:customStyle="1" w:styleId="TableGrid1">
    <w:name w:val="Table Grid1"/>
    <w:basedOn w:val="a1"/>
    <w:next w:val="aa"/>
    <w:rsid w:val="00136495"/>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semiHidden/>
    <w:rsid w:val="000E17B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5767">
      <w:bodyDiv w:val="1"/>
      <w:marLeft w:val="0"/>
      <w:marRight w:val="0"/>
      <w:marTop w:val="0"/>
      <w:marBottom w:val="0"/>
      <w:divBdr>
        <w:top w:val="none" w:sz="0" w:space="0" w:color="auto"/>
        <w:left w:val="none" w:sz="0" w:space="0" w:color="auto"/>
        <w:bottom w:val="none" w:sz="0" w:space="0" w:color="auto"/>
        <w:right w:val="none" w:sz="0" w:space="0" w:color="auto"/>
      </w:divBdr>
      <w:divsChild>
        <w:div w:id="1228808004">
          <w:marLeft w:val="0"/>
          <w:marRight w:val="0"/>
          <w:marTop w:val="0"/>
          <w:marBottom w:val="0"/>
          <w:divBdr>
            <w:top w:val="none" w:sz="0" w:space="0" w:color="auto"/>
            <w:left w:val="none" w:sz="0" w:space="0" w:color="auto"/>
            <w:bottom w:val="none" w:sz="0" w:space="0" w:color="auto"/>
            <w:right w:val="none" w:sz="0" w:space="0" w:color="auto"/>
          </w:divBdr>
        </w:div>
      </w:divsChild>
    </w:div>
    <w:div w:id="165026420">
      <w:bodyDiv w:val="1"/>
      <w:marLeft w:val="0"/>
      <w:marRight w:val="0"/>
      <w:marTop w:val="0"/>
      <w:marBottom w:val="0"/>
      <w:divBdr>
        <w:top w:val="none" w:sz="0" w:space="0" w:color="auto"/>
        <w:left w:val="none" w:sz="0" w:space="0" w:color="auto"/>
        <w:bottom w:val="none" w:sz="0" w:space="0" w:color="auto"/>
        <w:right w:val="none" w:sz="0" w:space="0" w:color="auto"/>
      </w:divBdr>
      <w:divsChild>
        <w:div w:id="2122527514">
          <w:marLeft w:val="0"/>
          <w:marRight w:val="0"/>
          <w:marTop w:val="0"/>
          <w:marBottom w:val="0"/>
          <w:divBdr>
            <w:top w:val="none" w:sz="0" w:space="0" w:color="auto"/>
            <w:left w:val="none" w:sz="0" w:space="0" w:color="auto"/>
            <w:bottom w:val="none" w:sz="0" w:space="0" w:color="auto"/>
            <w:right w:val="none" w:sz="0" w:space="0" w:color="auto"/>
          </w:divBdr>
        </w:div>
      </w:divsChild>
    </w:div>
    <w:div w:id="366833396">
      <w:bodyDiv w:val="1"/>
      <w:marLeft w:val="0"/>
      <w:marRight w:val="0"/>
      <w:marTop w:val="0"/>
      <w:marBottom w:val="0"/>
      <w:divBdr>
        <w:top w:val="none" w:sz="0" w:space="0" w:color="auto"/>
        <w:left w:val="none" w:sz="0" w:space="0" w:color="auto"/>
        <w:bottom w:val="none" w:sz="0" w:space="0" w:color="auto"/>
        <w:right w:val="none" w:sz="0" w:space="0" w:color="auto"/>
      </w:divBdr>
      <w:divsChild>
        <w:div w:id="68044105">
          <w:marLeft w:val="0"/>
          <w:marRight w:val="0"/>
          <w:marTop w:val="0"/>
          <w:marBottom w:val="0"/>
          <w:divBdr>
            <w:top w:val="none" w:sz="0" w:space="0" w:color="auto"/>
            <w:left w:val="none" w:sz="0" w:space="0" w:color="auto"/>
            <w:bottom w:val="none" w:sz="0" w:space="0" w:color="auto"/>
            <w:right w:val="none" w:sz="0" w:space="0" w:color="auto"/>
          </w:divBdr>
        </w:div>
      </w:divsChild>
    </w:div>
    <w:div w:id="593589329">
      <w:bodyDiv w:val="1"/>
      <w:marLeft w:val="0"/>
      <w:marRight w:val="0"/>
      <w:marTop w:val="0"/>
      <w:marBottom w:val="0"/>
      <w:divBdr>
        <w:top w:val="none" w:sz="0" w:space="0" w:color="auto"/>
        <w:left w:val="none" w:sz="0" w:space="0" w:color="auto"/>
        <w:bottom w:val="none" w:sz="0" w:space="0" w:color="auto"/>
        <w:right w:val="none" w:sz="0" w:space="0" w:color="auto"/>
      </w:divBdr>
    </w:div>
    <w:div w:id="851341407">
      <w:bodyDiv w:val="1"/>
      <w:marLeft w:val="0"/>
      <w:marRight w:val="0"/>
      <w:marTop w:val="0"/>
      <w:marBottom w:val="0"/>
      <w:divBdr>
        <w:top w:val="none" w:sz="0" w:space="0" w:color="auto"/>
        <w:left w:val="none" w:sz="0" w:space="0" w:color="auto"/>
        <w:bottom w:val="none" w:sz="0" w:space="0" w:color="auto"/>
        <w:right w:val="none" w:sz="0" w:space="0" w:color="auto"/>
      </w:divBdr>
    </w:div>
    <w:div w:id="1617130598">
      <w:bodyDiv w:val="1"/>
      <w:marLeft w:val="0"/>
      <w:marRight w:val="0"/>
      <w:marTop w:val="0"/>
      <w:marBottom w:val="0"/>
      <w:divBdr>
        <w:top w:val="none" w:sz="0" w:space="0" w:color="auto"/>
        <w:left w:val="none" w:sz="0" w:space="0" w:color="auto"/>
        <w:bottom w:val="none" w:sz="0" w:space="0" w:color="auto"/>
        <w:right w:val="none" w:sz="0" w:space="0" w:color="auto"/>
      </w:divBdr>
    </w:div>
    <w:div w:id="1715806126">
      <w:bodyDiv w:val="1"/>
      <w:marLeft w:val="0"/>
      <w:marRight w:val="0"/>
      <w:marTop w:val="0"/>
      <w:marBottom w:val="0"/>
      <w:divBdr>
        <w:top w:val="none" w:sz="0" w:space="0" w:color="auto"/>
        <w:left w:val="none" w:sz="0" w:space="0" w:color="auto"/>
        <w:bottom w:val="none" w:sz="0" w:space="0" w:color="auto"/>
        <w:right w:val="none" w:sz="0" w:space="0" w:color="auto"/>
      </w:divBdr>
    </w:div>
    <w:div w:id="1764451770">
      <w:bodyDiv w:val="1"/>
      <w:marLeft w:val="0"/>
      <w:marRight w:val="0"/>
      <w:marTop w:val="0"/>
      <w:marBottom w:val="0"/>
      <w:divBdr>
        <w:top w:val="none" w:sz="0" w:space="0" w:color="auto"/>
        <w:left w:val="none" w:sz="0" w:space="0" w:color="auto"/>
        <w:bottom w:val="none" w:sz="0" w:space="0" w:color="auto"/>
        <w:right w:val="none" w:sz="0" w:space="0" w:color="auto"/>
      </w:divBdr>
      <w:divsChild>
        <w:div w:id="255090711">
          <w:marLeft w:val="0"/>
          <w:marRight w:val="0"/>
          <w:marTop w:val="0"/>
          <w:marBottom w:val="0"/>
          <w:divBdr>
            <w:top w:val="none" w:sz="0" w:space="0" w:color="auto"/>
            <w:left w:val="none" w:sz="0" w:space="0" w:color="auto"/>
            <w:bottom w:val="none" w:sz="0" w:space="0" w:color="auto"/>
            <w:right w:val="none" w:sz="0" w:space="0" w:color="auto"/>
          </w:divBdr>
        </w:div>
      </w:divsChild>
    </w:div>
    <w:div w:id="18576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3141A-18E2-4B19-B9A8-4B367E85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2061</Words>
  <Characters>11750</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‏27/08/13</vt:lpstr>
      <vt:lpstr>‏27/08/13</vt:lpstr>
    </vt:vector>
  </TitlesOfParts>
  <Company>Amdocs</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‏27/08/13</dc:title>
  <dc:creator>Scouts</dc:creator>
  <cp:lastModifiedBy>User</cp:lastModifiedBy>
  <cp:revision>4</cp:revision>
  <cp:lastPrinted>2015-10-20T09:58:00Z</cp:lastPrinted>
  <dcterms:created xsi:type="dcterms:W3CDTF">2015-10-23T09:24:00Z</dcterms:created>
  <dcterms:modified xsi:type="dcterms:W3CDTF">2015-10-23T09:41:00Z</dcterms:modified>
</cp:coreProperties>
</file>