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7E" w:rsidRDefault="00792B20" w:rsidP="00E94332">
      <w:pPr>
        <w:jc w:val="center"/>
        <w:rPr>
          <w:rFonts w:cs="David"/>
          <w:b/>
          <w:bCs/>
          <w:rtl/>
        </w:rPr>
      </w:pPr>
      <w:bookmarkStart w:id="0" w:name="_GoBack"/>
      <w:bookmarkEnd w:id="0"/>
      <w:r w:rsidRPr="00792B20">
        <w:rPr>
          <w:rFonts w:cs="David" w:hint="cs"/>
          <w:b/>
          <w:bCs/>
          <w:rtl/>
        </w:rPr>
        <w:t>נספח 1- ליווי קבוצה מקצועי</w:t>
      </w:r>
      <w:r w:rsidR="00E94332">
        <w:rPr>
          <w:rFonts w:cs="David" w:hint="cs"/>
          <w:b/>
          <w:bCs/>
          <w:rtl/>
        </w:rPr>
        <w:t xml:space="preserve"> שיחה חמישית</w:t>
      </w:r>
    </w:p>
    <w:tbl>
      <w:tblPr>
        <w:bidiVisual/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4A0" w:firstRow="1" w:lastRow="0" w:firstColumn="1" w:lastColumn="0" w:noHBand="0" w:noVBand="1"/>
      </w:tblPr>
      <w:tblGrid>
        <w:gridCol w:w="2106"/>
        <w:gridCol w:w="3494"/>
        <w:gridCol w:w="2922"/>
      </w:tblGrid>
      <w:tr w:rsidR="00792B20" w:rsidRPr="00986DF9" w:rsidTr="009E4382">
        <w:trPr>
          <w:trHeight w:val="137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חודש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ליווי</w:t>
            </w:r>
            <w:r w:rsidR="009F6079">
              <w:rPr>
                <w:rFonts w:cs="David" w:hint="cs"/>
                <w:b/>
                <w:bCs/>
                <w:rtl/>
              </w:rPr>
              <w:t xml:space="preserve"> צופי</w:t>
            </w:r>
            <w:r w:rsidRPr="00986DF9">
              <w:rPr>
                <w:rFonts w:cs="David" w:hint="cs"/>
                <w:b/>
                <w:bCs/>
                <w:rtl/>
              </w:rPr>
              <w:t xml:space="preserve"> מקצועי</w:t>
            </w:r>
            <w:r w:rsidR="009F6079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9E4382">
            <w:pPr>
              <w:tabs>
                <w:tab w:val="center" w:pos="1124"/>
              </w:tabs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אירועים מרכזיים</w:t>
            </w:r>
          </w:p>
        </w:tc>
      </w:tr>
      <w:tr w:rsidR="00792B20" w:rsidRPr="00986DF9" w:rsidTr="009E4382">
        <w:trPr>
          <w:trHeight w:val="25"/>
        </w:trPr>
        <w:tc>
          <w:tcPr>
            <w:tcW w:w="2106" w:type="dxa"/>
            <w:shd w:val="clear" w:color="auto" w:fill="BFB1D0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ספטמבר</w:t>
            </w:r>
          </w:p>
        </w:tc>
        <w:tc>
          <w:tcPr>
            <w:tcW w:w="3494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1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איתור צרכים ומיפוי קהילה</w:t>
            </w:r>
          </w:p>
          <w:p w:rsidR="00792B20" w:rsidRPr="00986DF9" w:rsidRDefault="00792B20" w:rsidP="00792B20">
            <w:pPr>
              <w:numPr>
                <w:ilvl w:val="0"/>
                <w:numId w:val="1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היכרות עם תוכנית העבודה הקיימת ובניית לו"ז לתלת הראשון (כולל יציאות הביתה)</w:t>
            </w:r>
          </w:p>
          <w:p w:rsidR="00792B20" w:rsidRPr="00986DF9" w:rsidRDefault="00792B20" w:rsidP="00792B20">
            <w:pPr>
              <w:numPr>
                <w:ilvl w:val="0"/>
                <w:numId w:val="1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לו"ז אישי וקבוצתי</w:t>
            </w:r>
          </w:p>
          <w:p w:rsidR="00792B20" w:rsidRPr="00986DF9" w:rsidRDefault="00792B20" w:rsidP="00792B20">
            <w:pPr>
              <w:numPr>
                <w:ilvl w:val="0"/>
                <w:numId w:val="1"/>
              </w:numPr>
              <w:ind w:left="317" w:hanging="28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סוכות בקהילה</w:t>
            </w:r>
          </w:p>
        </w:tc>
        <w:tc>
          <w:tcPr>
            <w:tcW w:w="2922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1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חגי תשרי</w:t>
            </w:r>
          </w:p>
          <w:p w:rsidR="00792B20" w:rsidRPr="00986DF9" w:rsidRDefault="00792B20" w:rsidP="00792B20">
            <w:pPr>
              <w:numPr>
                <w:ilvl w:val="0"/>
                <w:numId w:val="1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פתיחת שנה + טקסים</w:t>
            </w:r>
          </w:p>
          <w:p w:rsidR="00792B20" w:rsidRPr="00986DF9" w:rsidRDefault="00792B20" w:rsidP="00792B20">
            <w:pPr>
              <w:numPr>
                <w:ilvl w:val="0"/>
                <w:numId w:val="1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גיוסים</w:t>
            </w:r>
          </w:p>
        </w:tc>
      </w:tr>
      <w:tr w:rsidR="00792B20" w:rsidRPr="00986DF9" w:rsidTr="009E4382">
        <w:trPr>
          <w:trHeight w:val="25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אוקטובר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2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התמקמות במשימות</w:t>
            </w:r>
          </w:p>
          <w:p w:rsidR="00792B20" w:rsidRPr="00986DF9" w:rsidRDefault="00792B20" w:rsidP="00792B20">
            <w:pPr>
              <w:numPr>
                <w:ilvl w:val="0"/>
                <w:numId w:val="2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איך מוציאים מפעל?</w:t>
            </w:r>
          </w:p>
          <w:p w:rsidR="00792B20" w:rsidRPr="00986DF9" w:rsidRDefault="00792B20" w:rsidP="00792B20">
            <w:pPr>
              <w:numPr>
                <w:ilvl w:val="0"/>
                <w:numId w:val="2"/>
              </w:numPr>
              <w:ind w:left="230" w:hanging="230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מה זה סמינר תלת + הכנה לתלת ראשון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2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סוכות בקהילה</w:t>
            </w:r>
          </w:p>
          <w:p w:rsidR="00792B20" w:rsidRPr="00986DF9" w:rsidRDefault="00792B20" w:rsidP="00792B20">
            <w:pPr>
              <w:numPr>
                <w:ilvl w:val="0"/>
                <w:numId w:val="2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טיולי פתיחת שנה</w:t>
            </w:r>
          </w:p>
          <w:p w:rsidR="00792B20" w:rsidRPr="00986DF9" w:rsidRDefault="00792B20" w:rsidP="00792B20">
            <w:pPr>
              <w:numPr>
                <w:ilvl w:val="0"/>
                <w:numId w:val="2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יום הזיכרון ליצחק רבין</w:t>
            </w:r>
          </w:p>
        </w:tc>
      </w:tr>
      <w:tr w:rsidR="00792B20" w:rsidRPr="00986DF9" w:rsidTr="009E4382">
        <w:trPr>
          <w:trHeight w:val="425"/>
        </w:trPr>
        <w:tc>
          <w:tcPr>
            <w:tcW w:w="2106" w:type="dxa"/>
            <w:shd w:val="clear" w:color="auto" w:fill="BFB1D0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נובמבר</w:t>
            </w:r>
          </w:p>
        </w:tc>
        <w:tc>
          <w:tcPr>
            <w:tcW w:w="3494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3"/>
              </w:numPr>
              <w:ind w:left="252" w:hanging="252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הכנה לאירועי חנוכה בקהילה</w:t>
            </w:r>
          </w:p>
          <w:p w:rsidR="00792B20" w:rsidRPr="00986DF9" w:rsidRDefault="00792B20" w:rsidP="00792B20">
            <w:pPr>
              <w:numPr>
                <w:ilvl w:val="0"/>
                <w:numId w:val="3"/>
              </w:numPr>
              <w:ind w:left="252" w:hanging="252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איך להיות משמעותי במסגרת התנדבות? + ביקור במסגרות</w:t>
            </w:r>
          </w:p>
          <w:p w:rsidR="00792B20" w:rsidRPr="00986DF9" w:rsidRDefault="00792B20" w:rsidP="00792B20">
            <w:pPr>
              <w:numPr>
                <w:ilvl w:val="0"/>
                <w:numId w:val="3"/>
              </w:numPr>
              <w:ind w:left="252" w:hanging="252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סמינר תלת</w:t>
            </w:r>
          </w:p>
          <w:p w:rsidR="00792B20" w:rsidRPr="00986DF9" w:rsidRDefault="00792B20" w:rsidP="00792B20">
            <w:pPr>
              <w:numPr>
                <w:ilvl w:val="0"/>
                <w:numId w:val="3"/>
              </w:numPr>
              <w:ind w:left="252" w:hanging="252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תוכנית עבודה שנתית</w:t>
            </w:r>
          </w:p>
        </w:tc>
        <w:tc>
          <w:tcPr>
            <w:tcW w:w="2922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3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טיולי הכנה לחנוכה</w:t>
            </w:r>
          </w:p>
          <w:p w:rsidR="00792B20" w:rsidRPr="00986DF9" w:rsidRDefault="00792B20" w:rsidP="00792B20">
            <w:pPr>
              <w:numPr>
                <w:ilvl w:val="0"/>
                <w:numId w:val="3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מיון הנהגתי לש"ש</w:t>
            </w:r>
          </w:p>
        </w:tc>
      </w:tr>
      <w:tr w:rsidR="00792B20" w:rsidRPr="00986DF9" w:rsidTr="009E4382">
        <w:trPr>
          <w:trHeight w:val="277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דצמבר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4"/>
              </w:numPr>
              <w:ind w:left="317" w:hanging="317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הערכות לפעילות בחורף</w:t>
            </w:r>
          </w:p>
          <w:p w:rsidR="00792B20" w:rsidRPr="00986DF9" w:rsidRDefault="00792B20" w:rsidP="00792B20">
            <w:pPr>
              <w:numPr>
                <w:ilvl w:val="0"/>
                <w:numId w:val="4"/>
              </w:numPr>
              <w:ind w:left="317" w:hanging="317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סיכום מפעלי חנוכה</w:t>
            </w:r>
          </w:p>
          <w:p w:rsidR="00792B20" w:rsidRPr="00986DF9" w:rsidRDefault="00792B20" w:rsidP="00792B20">
            <w:pPr>
              <w:numPr>
                <w:ilvl w:val="0"/>
                <w:numId w:val="4"/>
              </w:numPr>
              <w:ind w:left="317" w:hanging="317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הכנה למפעלי אמצע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4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חנוכה בקהילה</w:t>
            </w:r>
          </w:p>
          <w:p w:rsidR="00792B20" w:rsidRPr="00986DF9" w:rsidRDefault="00792B20" w:rsidP="00792B20">
            <w:pPr>
              <w:numPr>
                <w:ilvl w:val="0"/>
                <w:numId w:val="4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טיולי חנוכה</w:t>
            </w:r>
          </w:p>
        </w:tc>
      </w:tr>
      <w:tr w:rsidR="00792B20" w:rsidRPr="00986DF9" w:rsidTr="009E4382">
        <w:trPr>
          <w:trHeight w:val="59"/>
        </w:trPr>
        <w:tc>
          <w:tcPr>
            <w:tcW w:w="2106" w:type="dxa"/>
            <w:shd w:val="clear" w:color="auto" w:fill="BFB1D0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ינואר</w:t>
            </w:r>
          </w:p>
        </w:tc>
        <w:tc>
          <w:tcPr>
            <w:tcW w:w="3494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5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מפעלים בקהילה (ט"ו בשבט, פורים)</w:t>
            </w:r>
          </w:p>
          <w:p w:rsidR="00792B20" w:rsidRPr="00986DF9" w:rsidRDefault="00792B20" w:rsidP="00792B20">
            <w:pPr>
              <w:numPr>
                <w:ilvl w:val="0"/>
                <w:numId w:val="5"/>
              </w:numPr>
              <w:ind w:left="317" w:hanging="28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עבודה עם מרכז בקבוצה</w:t>
            </w:r>
          </w:p>
        </w:tc>
        <w:tc>
          <w:tcPr>
            <w:tcW w:w="2922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5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ט"ו בשבט</w:t>
            </w:r>
          </w:p>
          <w:p w:rsidR="00792B20" w:rsidRPr="00986DF9" w:rsidRDefault="00792B20" w:rsidP="00792B20">
            <w:pPr>
              <w:numPr>
                <w:ilvl w:val="0"/>
                <w:numId w:val="5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מפעלי אמצע (יום צופה, פסטיבל שבטי)</w:t>
            </w:r>
          </w:p>
          <w:p w:rsidR="00792B20" w:rsidRPr="00986DF9" w:rsidRDefault="00792B20" w:rsidP="00792B20">
            <w:pPr>
              <w:numPr>
                <w:ilvl w:val="0"/>
                <w:numId w:val="5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סמינר מיון תנועתי</w:t>
            </w:r>
          </w:p>
        </w:tc>
      </w:tr>
      <w:tr w:rsidR="00792B20" w:rsidRPr="00986DF9" w:rsidTr="009E4382">
        <w:trPr>
          <w:trHeight w:val="277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פברואר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317" w:hanging="28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הערכות לפורים ופסח בשבט ובקהילה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7" w:hanging="28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קייטנת פסח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פורים בקהילה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טיולי הכנה לפסח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סמינר גרעין 1</w:t>
            </w:r>
          </w:p>
        </w:tc>
      </w:tr>
      <w:tr w:rsidR="00792B20" w:rsidRPr="00986DF9" w:rsidTr="009E4382">
        <w:trPr>
          <w:trHeight w:val="332"/>
        </w:trPr>
        <w:tc>
          <w:tcPr>
            <w:tcW w:w="2106" w:type="dxa"/>
            <w:shd w:val="clear" w:color="auto" w:fill="BFB1D0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מרץ</w:t>
            </w:r>
          </w:p>
        </w:tc>
        <w:tc>
          <w:tcPr>
            <w:tcW w:w="3494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219" w:hanging="219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סמינר תלת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תיאום ציפיות וחלוקת תפקידים לפסח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ימי ז</w:t>
            </w:r>
            <w:r w:rsidR="005D5A90">
              <w:rPr>
                <w:rFonts w:cs="David" w:hint="cs"/>
                <w:rtl/>
              </w:rPr>
              <w:t>י</w:t>
            </w:r>
            <w:r w:rsidRPr="00986DF9">
              <w:rPr>
                <w:rFonts w:cs="David" w:hint="cs"/>
                <w:rtl/>
              </w:rPr>
              <w:t>כרון בקהילה</w:t>
            </w:r>
          </w:p>
        </w:tc>
        <w:tc>
          <w:tcPr>
            <w:tcW w:w="2922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 xml:space="preserve">פסח בקהילה - קייטנות 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טיולי פסח</w:t>
            </w:r>
          </w:p>
        </w:tc>
      </w:tr>
      <w:tr w:rsidR="00792B20" w:rsidRPr="00986DF9" w:rsidTr="009E4382">
        <w:trPr>
          <w:trHeight w:val="187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lastRenderedPageBreak/>
              <w:t>אפריל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סיכום מפעלי פסח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פריסה של התלת האחרון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הערכת מצב מסגרות התנדבות (מה כבר לא יקרה)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 xml:space="preserve">ימי </w:t>
            </w:r>
            <w:proofErr w:type="spellStart"/>
            <w:r w:rsidRPr="00986DF9">
              <w:rPr>
                <w:rFonts w:cs="David" w:hint="cs"/>
                <w:rtl/>
              </w:rPr>
              <w:t>זכרון</w:t>
            </w:r>
            <w:proofErr w:type="spellEnd"/>
            <w:r w:rsidRPr="00986DF9">
              <w:rPr>
                <w:rFonts w:cs="David" w:hint="cs"/>
                <w:rtl/>
              </w:rPr>
              <w:t xml:space="preserve"> ויום העצמאות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תחילת תהליך קיץ בהנהגה</w:t>
            </w:r>
          </w:p>
        </w:tc>
      </w:tr>
      <w:tr w:rsidR="00792B20" w:rsidRPr="00986DF9" w:rsidTr="009E4382">
        <w:trPr>
          <w:trHeight w:val="296"/>
        </w:trPr>
        <w:tc>
          <w:tcPr>
            <w:tcW w:w="2106" w:type="dxa"/>
            <w:shd w:val="clear" w:color="auto" w:fill="BFB1D0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מאי</w:t>
            </w:r>
          </w:p>
        </w:tc>
        <w:tc>
          <w:tcPr>
            <w:tcW w:w="3494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תהליך קיץ משמעותי ושיתופי פעולה בקהילה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כתיבת תיקי משימה ותוכניות עבודה לשנה הבאה</w:t>
            </w:r>
          </w:p>
        </w:tc>
        <w:tc>
          <w:tcPr>
            <w:tcW w:w="2922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שבועות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סמינר גרעין 2</w:t>
            </w:r>
          </w:p>
        </w:tc>
      </w:tr>
      <w:tr w:rsidR="00792B20" w:rsidRPr="00986DF9" w:rsidTr="009E4382">
        <w:trPr>
          <w:trHeight w:val="377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יוני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219" w:hanging="219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סמינר תלת - תוכנית לקיץ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פרידה ממסגרות פורמאליות והפקת לקחים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לו"ז קיץ - עבודה בשגרה "משוגעת"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סיום שנת הלימודים ויציאה לחופש גדול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היערכות למחנה קיץ וקייטנות</w:t>
            </w:r>
          </w:p>
        </w:tc>
      </w:tr>
      <w:tr w:rsidR="00792B20" w:rsidRPr="00986DF9" w:rsidTr="009E4382">
        <w:trPr>
          <w:trHeight w:val="332"/>
        </w:trPr>
        <w:tc>
          <w:tcPr>
            <w:tcW w:w="2106" w:type="dxa"/>
            <w:shd w:val="clear" w:color="auto" w:fill="BFB1D0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יולי</w:t>
            </w:r>
          </w:p>
        </w:tc>
        <w:tc>
          <w:tcPr>
            <w:tcW w:w="3494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 xml:space="preserve">הכנה מקצועית לחפיפה 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קביעת מטרות ותוכנית עבודה לשנה הבאה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ארגון דירות</w:t>
            </w:r>
          </w:p>
        </w:tc>
        <w:tc>
          <w:tcPr>
            <w:tcW w:w="2922" w:type="dxa"/>
            <w:shd w:val="clear" w:color="auto" w:fill="BFB1D0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מחנה קיץ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קייטנות בקהילה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קורסים תנועתיים</w:t>
            </w:r>
          </w:p>
        </w:tc>
      </w:tr>
      <w:tr w:rsidR="00792B20" w:rsidRPr="00986DF9" w:rsidTr="009E4382">
        <w:trPr>
          <w:trHeight w:val="389"/>
        </w:trPr>
        <w:tc>
          <w:tcPr>
            <w:tcW w:w="2106" w:type="dxa"/>
            <w:shd w:val="clear" w:color="auto" w:fill="DFD8E8"/>
          </w:tcPr>
          <w:p w:rsidR="00792B20" w:rsidRPr="00986DF9" w:rsidRDefault="00792B20" w:rsidP="009E4382">
            <w:pPr>
              <w:jc w:val="center"/>
              <w:rPr>
                <w:rFonts w:cs="David"/>
                <w:b/>
                <w:bCs/>
                <w:rtl/>
              </w:rPr>
            </w:pPr>
            <w:r w:rsidRPr="00986DF9">
              <w:rPr>
                <w:rFonts w:cs="David" w:hint="cs"/>
                <w:b/>
                <w:bCs/>
                <w:rtl/>
              </w:rPr>
              <w:t>אוגוסט</w:t>
            </w:r>
          </w:p>
        </w:tc>
        <w:tc>
          <w:tcPr>
            <w:tcW w:w="3494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סיכום שנה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ind w:left="315" w:hanging="315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פרידה מכל המסגרות ומהיישוב</w:t>
            </w:r>
          </w:p>
        </w:tc>
        <w:tc>
          <w:tcPr>
            <w:tcW w:w="2922" w:type="dxa"/>
            <w:shd w:val="clear" w:color="auto" w:fill="DFD8E8"/>
          </w:tcPr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חפיפה וקורס הכשרה לש"ש הנכנסים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</w:rPr>
            </w:pPr>
            <w:r w:rsidRPr="00986DF9">
              <w:rPr>
                <w:rFonts w:cs="David" w:hint="cs"/>
                <w:rtl/>
              </w:rPr>
              <w:t>קורסים תנועתיים</w:t>
            </w:r>
          </w:p>
          <w:p w:rsidR="00792B20" w:rsidRPr="00986DF9" w:rsidRDefault="00792B20" w:rsidP="00792B20">
            <w:pPr>
              <w:numPr>
                <w:ilvl w:val="0"/>
                <w:numId w:val="6"/>
              </w:numPr>
              <w:tabs>
                <w:tab w:val="center" w:pos="263"/>
              </w:tabs>
              <w:ind w:left="263" w:hanging="263"/>
              <w:rPr>
                <w:rFonts w:cs="David"/>
                <w:rtl/>
              </w:rPr>
            </w:pPr>
            <w:r w:rsidRPr="00986DF9">
              <w:rPr>
                <w:rFonts w:cs="David" w:hint="cs"/>
                <w:rtl/>
              </w:rPr>
              <w:t>ארגון דירות ו"מסדרי" יציאה</w:t>
            </w:r>
          </w:p>
        </w:tc>
      </w:tr>
    </w:tbl>
    <w:p w:rsidR="00792B20" w:rsidRPr="00792B20" w:rsidRDefault="00792B20" w:rsidP="00792B20">
      <w:pPr>
        <w:jc w:val="center"/>
        <w:rPr>
          <w:rFonts w:cs="David"/>
          <w:b/>
          <w:bCs/>
          <w:rtl/>
        </w:rPr>
      </w:pPr>
    </w:p>
    <w:sectPr w:rsidR="00792B20" w:rsidRPr="00792B20" w:rsidSect="00792B20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55F"/>
    <w:multiLevelType w:val="hybridMultilevel"/>
    <w:tmpl w:val="97FC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7F9"/>
    <w:multiLevelType w:val="hybridMultilevel"/>
    <w:tmpl w:val="359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3FA0"/>
    <w:multiLevelType w:val="hybridMultilevel"/>
    <w:tmpl w:val="F026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2754"/>
    <w:multiLevelType w:val="hybridMultilevel"/>
    <w:tmpl w:val="41A2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DBD"/>
    <w:multiLevelType w:val="hybridMultilevel"/>
    <w:tmpl w:val="004C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62F9F"/>
    <w:multiLevelType w:val="hybridMultilevel"/>
    <w:tmpl w:val="73BA3A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20"/>
    <w:rsid w:val="001448C1"/>
    <w:rsid w:val="002637C2"/>
    <w:rsid w:val="004F1544"/>
    <w:rsid w:val="005D5A90"/>
    <w:rsid w:val="00792B20"/>
    <w:rsid w:val="007E0324"/>
    <w:rsid w:val="0098597E"/>
    <w:rsid w:val="009F6079"/>
    <w:rsid w:val="00A61340"/>
    <w:rsid w:val="00E94332"/>
    <w:rsid w:val="00E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8D2DB-75CF-4461-9C06-476AA004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59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Zofim</dc:creator>
  <cp:lastModifiedBy>Revital</cp:lastModifiedBy>
  <cp:revision>2</cp:revision>
  <dcterms:created xsi:type="dcterms:W3CDTF">2017-08-25T15:18:00Z</dcterms:created>
  <dcterms:modified xsi:type="dcterms:W3CDTF">2017-08-25T15:18:00Z</dcterms:modified>
</cp:coreProperties>
</file>